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22" w:rsidRPr="005B68BF" w:rsidRDefault="00DF5022" w:rsidP="00CD0379">
      <w:pPr>
        <w:autoSpaceDE w:val="0"/>
        <w:autoSpaceDN w:val="0"/>
        <w:adjustRightInd w:val="0"/>
        <w:spacing w:after="0" w:line="360" w:lineRule="auto"/>
        <w:ind w:firstLine="540"/>
        <w:jc w:val="center"/>
        <w:rPr>
          <w:rFonts w:ascii="Times New Roman" w:hAnsi="Times New Roman" w:cs="Times New Roman"/>
          <w:b/>
          <w:sz w:val="24"/>
          <w:szCs w:val="24"/>
        </w:rPr>
      </w:pPr>
      <w:r w:rsidRPr="005B68BF">
        <w:rPr>
          <w:rFonts w:ascii="Times New Roman" w:hAnsi="Times New Roman" w:cs="Times New Roman"/>
          <w:b/>
          <w:sz w:val="24"/>
          <w:szCs w:val="24"/>
        </w:rPr>
        <w:t>Объявление</w:t>
      </w:r>
    </w:p>
    <w:p w:rsidR="00DF5022" w:rsidRDefault="00DF5022" w:rsidP="00CD0379">
      <w:pPr>
        <w:autoSpaceDE w:val="0"/>
        <w:autoSpaceDN w:val="0"/>
        <w:adjustRightInd w:val="0"/>
        <w:spacing w:after="0" w:line="360" w:lineRule="auto"/>
        <w:ind w:firstLine="540"/>
        <w:jc w:val="center"/>
        <w:rPr>
          <w:rFonts w:ascii="Times New Roman" w:hAnsi="Times New Roman" w:cs="Times New Roman"/>
          <w:sz w:val="24"/>
          <w:szCs w:val="24"/>
        </w:rPr>
      </w:pPr>
      <w:proofErr w:type="gramStart"/>
      <w:r w:rsidRPr="005B68BF">
        <w:rPr>
          <w:rFonts w:ascii="Times New Roman" w:hAnsi="Times New Roman" w:cs="Times New Roman"/>
          <w:b/>
          <w:sz w:val="24"/>
          <w:szCs w:val="24"/>
        </w:rPr>
        <w:t>о проведении отбора получателей на предоставление субсидии частным общеобраз</w:t>
      </w:r>
      <w:r w:rsidRPr="005B68BF">
        <w:rPr>
          <w:rFonts w:ascii="Times New Roman" w:hAnsi="Times New Roman" w:cs="Times New Roman"/>
          <w:b/>
          <w:sz w:val="24"/>
          <w:szCs w:val="24"/>
        </w:rPr>
        <w:t>о</w:t>
      </w:r>
      <w:r w:rsidRPr="005B68BF">
        <w:rPr>
          <w:rFonts w:ascii="Times New Roman" w:hAnsi="Times New Roman" w:cs="Times New Roman"/>
          <w:b/>
          <w:sz w:val="24"/>
          <w:szCs w:val="24"/>
        </w:rPr>
        <w:t>вательным организациям, расположенным на территории города Красноярска, осущест</w:t>
      </w:r>
      <w:r w:rsidRPr="005B68BF">
        <w:rPr>
          <w:rFonts w:ascii="Times New Roman" w:hAnsi="Times New Roman" w:cs="Times New Roman"/>
          <w:b/>
          <w:sz w:val="24"/>
          <w:szCs w:val="24"/>
        </w:rPr>
        <w:t>в</w:t>
      </w:r>
      <w:r w:rsidRPr="005B68BF">
        <w:rPr>
          <w:rFonts w:ascii="Times New Roman" w:hAnsi="Times New Roman" w:cs="Times New Roman"/>
          <w:b/>
          <w:sz w:val="24"/>
          <w:szCs w:val="24"/>
        </w:rPr>
        <w:t>ляющим образовательную деятельность по имеющим государственную аккредитацию о</w:t>
      </w:r>
      <w:r w:rsidRPr="005B68BF">
        <w:rPr>
          <w:rFonts w:ascii="Times New Roman" w:hAnsi="Times New Roman" w:cs="Times New Roman"/>
          <w:b/>
          <w:sz w:val="24"/>
          <w:szCs w:val="24"/>
        </w:rPr>
        <w:t>с</w:t>
      </w:r>
      <w:r w:rsidRPr="005B68BF">
        <w:rPr>
          <w:rFonts w:ascii="Times New Roman" w:hAnsi="Times New Roman" w:cs="Times New Roman"/>
          <w:b/>
          <w:sz w:val="24"/>
          <w:szCs w:val="24"/>
        </w:rPr>
        <w:t xml:space="preserve">новным </w:t>
      </w:r>
      <w:r w:rsidR="005B68BF">
        <w:rPr>
          <w:rFonts w:ascii="Times New Roman" w:hAnsi="Times New Roman" w:cs="Times New Roman"/>
          <w:b/>
          <w:sz w:val="24"/>
          <w:szCs w:val="24"/>
        </w:rPr>
        <w:t>общеобразовательным программам</w:t>
      </w:r>
      <w:r w:rsidRPr="005B68BF">
        <w:rPr>
          <w:rFonts w:ascii="Times New Roman" w:hAnsi="Times New Roman" w:cs="Times New Roman"/>
          <w:b/>
          <w:sz w:val="24"/>
          <w:szCs w:val="24"/>
        </w:rPr>
        <w:t>, на возмещение затрат, связанных с обесп</w:t>
      </w:r>
      <w:r w:rsidRPr="005B68BF">
        <w:rPr>
          <w:rFonts w:ascii="Times New Roman" w:hAnsi="Times New Roman" w:cs="Times New Roman"/>
          <w:b/>
          <w:sz w:val="24"/>
          <w:szCs w:val="24"/>
        </w:rPr>
        <w:t>е</w:t>
      </w:r>
      <w:r w:rsidRPr="005B68BF">
        <w:rPr>
          <w:rFonts w:ascii="Times New Roman" w:hAnsi="Times New Roman" w:cs="Times New Roman"/>
          <w:b/>
          <w:sz w:val="24"/>
          <w:szCs w:val="24"/>
        </w:rPr>
        <w:t>чением бесплатным горячим питанием обучающихся</w:t>
      </w:r>
      <w:r w:rsidR="00FB7984" w:rsidRPr="005B68BF">
        <w:rPr>
          <w:rFonts w:ascii="Times New Roman" w:hAnsi="Times New Roman" w:cs="Times New Roman"/>
          <w:b/>
          <w:sz w:val="24"/>
          <w:szCs w:val="24"/>
        </w:rPr>
        <w:t>, бесплатным набором продуктов пит</w:t>
      </w:r>
      <w:r w:rsidR="00FB7984" w:rsidRPr="005B68BF">
        <w:rPr>
          <w:rFonts w:ascii="Times New Roman" w:hAnsi="Times New Roman" w:cs="Times New Roman"/>
          <w:b/>
          <w:sz w:val="24"/>
          <w:szCs w:val="24"/>
        </w:rPr>
        <w:t>а</w:t>
      </w:r>
      <w:r w:rsidR="00FB7984" w:rsidRPr="005B68BF">
        <w:rPr>
          <w:rFonts w:ascii="Times New Roman" w:hAnsi="Times New Roman" w:cs="Times New Roman"/>
          <w:b/>
          <w:sz w:val="24"/>
          <w:szCs w:val="24"/>
        </w:rPr>
        <w:t>ния</w:t>
      </w:r>
      <w:r w:rsidR="00FB7984">
        <w:rPr>
          <w:rFonts w:ascii="Times New Roman" w:hAnsi="Times New Roman" w:cs="Times New Roman"/>
          <w:sz w:val="24"/>
          <w:szCs w:val="24"/>
        </w:rPr>
        <w:t>.</w:t>
      </w:r>
      <w:proofErr w:type="gramEnd"/>
    </w:p>
    <w:p w:rsidR="00FB7984" w:rsidRDefault="00FB7984" w:rsidP="00CD0379">
      <w:pPr>
        <w:autoSpaceDE w:val="0"/>
        <w:autoSpaceDN w:val="0"/>
        <w:adjustRightInd w:val="0"/>
        <w:spacing w:after="0" w:line="360" w:lineRule="auto"/>
        <w:ind w:firstLine="540"/>
        <w:jc w:val="both"/>
        <w:rPr>
          <w:rFonts w:ascii="Times New Roman" w:hAnsi="Times New Roman" w:cs="Times New Roman"/>
          <w:sz w:val="24"/>
          <w:szCs w:val="24"/>
        </w:rPr>
      </w:pPr>
    </w:p>
    <w:p w:rsidR="00EE4A4C" w:rsidRDefault="007C37E0" w:rsidP="007A18C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CD0379" w:rsidRPr="00EE4A4C">
        <w:rPr>
          <w:rFonts w:ascii="Times New Roman" w:hAnsi="Times New Roman" w:cs="Times New Roman"/>
          <w:sz w:val="24"/>
          <w:szCs w:val="24"/>
        </w:rPr>
        <w:t>Главное у</w:t>
      </w:r>
      <w:r w:rsidR="00FB7984" w:rsidRPr="00EE4A4C">
        <w:rPr>
          <w:rFonts w:ascii="Times New Roman" w:hAnsi="Times New Roman" w:cs="Times New Roman"/>
          <w:sz w:val="24"/>
          <w:szCs w:val="24"/>
        </w:rPr>
        <w:t>правление образования администрации города Красноярска</w:t>
      </w:r>
      <w:r w:rsidR="00CD0379" w:rsidRPr="00EE4A4C">
        <w:rPr>
          <w:rFonts w:ascii="Times New Roman" w:hAnsi="Times New Roman" w:cs="Times New Roman"/>
          <w:sz w:val="24"/>
          <w:szCs w:val="24"/>
        </w:rPr>
        <w:t xml:space="preserve"> (далее – </w:t>
      </w:r>
      <w:r w:rsidR="000E3667">
        <w:rPr>
          <w:rFonts w:ascii="Times New Roman" w:hAnsi="Times New Roman" w:cs="Times New Roman"/>
          <w:sz w:val="24"/>
          <w:szCs w:val="24"/>
        </w:rPr>
        <w:t>главное у</w:t>
      </w:r>
      <w:r w:rsidR="00CD0379" w:rsidRPr="00EE4A4C">
        <w:rPr>
          <w:rFonts w:ascii="Times New Roman" w:hAnsi="Times New Roman" w:cs="Times New Roman"/>
          <w:sz w:val="24"/>
          <w:szCs w:val="24"/>
        </w:rPr>
        <w:t>правление</w:t>
      </w:r>
      <w:r w:rsidR="000E3667">
        <w:rPr>
          <w:rFonts w:ascii="Times New Roman" w:hAnsi="Times New Roman" w:cs="Times New Roman"/>
          <w:sz w:val="24"/>
          <w:szCs w:val="24"/>
        </w:rPr>
        <w:t xml:space="preserve"> образования</w:t>
      </w:r>
      <w:r w:rsidR="00CD0379" w:rsidRPr="00EE4A4C">
        <w:rPr>
          <w:rFonts w:ascii="Times New Roman" w:hAnsi="Times New Roman" w:cs="Times New Roman"/>
          <w:sz w:val="24"/>
          <w:szCs w:val="24"/>
        </w:rPr>
        <w:t>)</w:t>
      </w:r>
      <w:r w:rsidR="00FB7984" w:rsidRPr="00EE4A4C">
        <w:rPr>
          <w:rFonts w:ascii="Times New Roman" w:hAnsi="Times New Roman" w:cs="Times New Roman"/>
          <w:sz w:val="24"/>
          <w:szCs w:val="24"/>
        </w:rPr>
        <w:t xml:space="preserve"> объявляет</w:t>
      </w:r>
      <w:r w:rsidR="00CD0379" w:rsidRPr="00EE4A4C">
        <w:rPr>
          <w:rFonts w:ascii="Times New Roman" w:hAnsi="Times New Roman" w:cs="Times New Roman"/>
          <w:sz w:val="24"/>
          <w:szCs w:val="24"/>
        </w:rPr>
        <w:t xml:space="preserve"> проведение отбора </w:t>
      </w:r>
      <w:r w:rsidR="00FB7984" w:rsidRPr="00EE4A4C">
        <w:rPr>
          <w:rFonts w:ascii="Times New Roman" w:hAnsi="Times New Roman" w:cs="Times New Roman"/>
          <w:sz w:val="24"/>
          <w:szCs w:val="24"/>
        </w:rPr>
        <w:t>получателей субсидии частным общеобразовательным организациям, расположе</w:t>
      </w:r>
      <w:r w:rsidR="00FB7984" w:rsidRPr="00EE4A4C">
        <w:rPr>
          <w:rFonts w:ascii="Times New Roman" w:hAnsi="Times New Roman" w:cs="Times New Roman"/>
          <w:sz w:val="24"/>
          <w:szCs w:val="24"/>
        </w:rPr>
        <w:t>н</w:t>
      </w:r>
      <w:r w:rsidR="00FB7984" w:rsidRPr="00EE4A4C">
        <w:rPr>
          <w:rFonts w:ascii="Times New Roman" w:hAnsi="Times New Roman" w:cs="Times New Roman"/>
          <w:sz w:val="24"/>
          <w:szCs w:val="24"/>
        </w:rPr>
        <w:t>ным на территории города Красноярска, осуществляющим образовательную деятельность по имеющим государственную аккредитацию основным общеобразовательным программам (далее - частная образовательная организация), на возмещение затрат, связанных с обеспечением бе</w:t>
      </w:r>
      <w:r w:rsidR="00FB7984" w:rsidRPr="00EE4A4C">
        <w:rPr>
          <w:rFonts w:ascii="Times New Roman" w:hAnsi="Times New Roman" w:cs="Times New Roman"/>
          <w:sz w:val="24"/>
          <w:szCs w:val="24"/>
        </w:rPr>
        <w:t>с</w:t>
      </w:r>
      <w:r w:rsidR="00FB7984" w:rsidRPr="00EE4A4C">
        <w:rPr>
          <w:rFonts w:ascii="Times New Roman" w:hAnsi="Times New Roman" w:cs="Times New Roman"/>
          <w:sz w:val="24"/>
          <w:szCs w:val="24"/>
        </w:rPr>
        <w:t>платным горячим питанием обучающихся, бесплатным набором продуктов питания</w:t>
      </w:r>
      <w:r w:rsidR="00CD0379" w:rsidRPr="00EE4A4C">
        <w:rPr>
          <w:rFonts w:ascii="Times New Roman" w:hAnsi="Times New Roman" w:cs="Times New Roman"/>
          <w:sz w:val="24"/>
          <w:szCs w:val="24"/>
        </w:rPr>
        <w:t xml:space="preserve"> (далее – отбор), в соответствии с </w:t>
      </w:r>
      <w:r w:rsidR="00EE4A4C" w:rsidRPr="00EE4A4C">
        <w:rPr>
          <w:rFonts w:ascii="Times New Roman" w:hAnsi="Times New Roman" w:cs="Times New Roman"/>
          <w:sz w:val="24"/>
          <w:szCs w:val="24"/>
        </w:rPr>
        <w:t>положение о порядке предоставления</w:t>
      </w:r>
      <w:proofErr w:type="gramEnd"/>
      <w:r w:rsidR="00EE4A4C" w:rsidRPr="00EE4A4C">
        <w:rPr>
          <w:rFonts w:ascii="Times New Roman" w:hAnsi="Times New Roman" w:cs="Times New Roman"/>
          <w:sz w:val="24"/>
          <w:szCs w:val="24"/>
        </w:rPr>
        <w:t xml:space="preserve"> </w:t>
      </w:r>
      <w:proofErr w:type="gramStart"/>
      <w:r w:rsidR="00EE4A4C" w:rsidRPr="00EE4A4C">
        <w:rPr>
          <w:rFonts w:ascii="Times New Roman" w:hAnsi="Times New Roman" w:cs="Times New Roman"/>
          <w:sz w:val="24"/>
          <w:szCs w:val="24"/>
        </w:rPr>
        <w:t xml:space="preserve">субсидий, утвержденным </w:t>
      </w:r>
      <w:r w:rsidR="00EE4A4C">
        <w:rPr>
          <w:rFonts w:ascii="Times New Roman" w:hAnsi="Times New Roman" w:cs="Times New Roman"/>
          <w:sz w:val="24"/>
          <w:szCs w:val="24"/>
        </w:rPr>
        <w:t>постановлением администрации г. Красноярска от 09.11.2021 № 860 «Об утверждении Положения о порядке предоставления субсидий частным общеобразовательным организациям, расположенным на территории города Красноярска,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обеспечением бесплатным питанием обучающихся».</w:t>
      </w:r>
      <w:proofErr w:type="gramEnd"/>
    </w:p>
    <w:p w:rsidR="00EE4A4C" w:rsidRPr="006E24AE" w:rsidRDefault="007C37E0" w:rsidP="007A18C4">
      <w:pPr>
        <w:shd w:val="clear" w:color="auto" w:fill="FFFFFF"/>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00EE4A4C" w:rsidRPr="006E24AE">
        <w:rPr>
          <w:rFonts w:ascii="Times New Roman" w:hAnsi="Times New Roman" w:cs="Times New Roman"/>
          <w:sz w:val="24"/>
          <w:szCs w:val="24"/>
        </w:rPr>
        <w:t xml:space="preserve">Начало приема </w:t>
      </w:r>
      <w:r w:rsidR="00BE06A1">
        <w:rPr>
          <w:rFonts w:ascii="Times New Roman" w:hAnsi="Times New Roman" w:cs="Times New Roman"/>
          <w:sz w:val="24"/>
          <w:szCs w:val="24"/>
        </w:rPr>
        <w:t>заявлений</w:t>
      </w:r>
      <w:r w:rsidR="00EE4A4C" w:rsidRPr="006E24AE">
        <w:rPr>
          <w:rFonts w:ascii="Times New Roman" w:hAnsi="Times New Roman" w:cs="Times New Roman"/>
          <w:sz w:val="24"/>
          <w:szCs w:val="24"/>
        </w:rPr>
        <w:t xml:space="preserve">: с 09:00 часов </w:t>
      </w:r>
      <w:r w:rsidR="00EE4A4C">
        <w:rPr>
          <w:rFonts w:ascii="Times New Roman" w:hAnsi="Times New Roman" w:cs="Times New Roman"/>
          <w:sz w:val="24"/>
          <w:szCs w:val="24"/>
        </w:rPr>
        <w:t>17.03.2025</w:t>
      </w:r>
      <w:r w:rsidR="00EE4A4C" w:rsidRPr="006E24AE">
        <w:rPr>
          <w:rFonts w:ascii="Times New Roman" w:hAnsi="Times New Roman" w:cs="Times New Roman"/>
          <w:sz w:val="24"/>
          <w:szCs w:val="24"/>
        </w:rPr>
        <w:t>.</w:t>
      </w:r>
    </w:p>
    <w:p w:rsidR="00EE4A4C" w:rsidRPr="006E24AE" w:rsidRDefault="00EE4A4C" w:rsidP="007A18C4">
      <w:pPr>
        <w:shd w:val="clear" w:color="auto" w:fill="FFFFFF"/>
        <w:spacing w:after="0" w:line="240" w:lineRule="auto"/>
        <w:ind w:firstLine="709"/>
        <w:rPr>
          <w:rFonts w:ascii="Times New Roman" w:hAnsi="Times New Roman" w:cs="Times New Roman"/>
          <w:sz w:val="24"/>
          <w:szCs w:val="24"/>
        </w:rPr>
      </w:pPr>
      <w:r w:rsidRPr="006E24AE">
        <w:rPr>
          <w:rFonts w:ascii="Times New Roman" w:hAnsi="Times New Roman" w:cs="Times New Roman"/>
          <w:sz w:val="24"/>
          <w:szCs w:val="24"/>
        </w:rPr>
        <w:t xml:space="preserve">Окончание приема </w:t>
      </w:r>
      <w:r w:rsidR="00BE06A1">
        <w:rPr>
          <w:rFonts w:ascii="Times New Roman" w:hAnsi="Times New Roman" w:cs="Times New Roman"/>
          <w:sz w:val="24"/>
          <w:szCs w:val="24"/>
        </w:rPr>
        <w:t>заявлений</w:t>
      </w:r>
      <w:r w:rsidRPr="006E24AE">
        <w:rPr>
          <w:rFonts w:ascii="Times New Roman" w:hAnsi="Times New Roman" w:cs="Times New Roman"/>
          <w:sz w:val="24"/>
          <w:szCs w:val="24"/>
        </w:rPr>
        <w:t xml:space="preserve">: до 18:00 часов </w:t>
      </w:r>
      <w:r>
        <w:rPr>
          <w:rFonts w:ascii="Times New Roman" w:hAnsi="Times New Roman" w:cs="Times New Roman"/>
          <w:sz w:val="24"/>
          <w:szCs w:val="24"/>
        </w:rPr>
        <w:t>21.03</w:t>
      </w:r>
      <w:r w:rsidRPr="006E24AE">
        <w:rPr>
          <w:rFonts w:ascii="Times New Roman" w:hAnsi="Times New Roman" w:cs="Times New Roman"/>
          <w:sz w:val="24"/>
          <w:szCs w:val="24"/>
        </w:rPr>
        <w:t>.202</w:t>
      </w:r>
      <w:r>
        <w:rPr>
          <w:rFonts w:ascii="Times New Roman" w:hAnsi="Times New Roman" w:cs="Times New Roman"/>
          <w:sz w:val="24"/>
          <w:szCs w:val="24"/>
        </w:rPr>
        <w:t>5</w:t>
      </w:r>
      <w:r w:rsidRPr="006E24AE">
        <w:rPr>
          <w:rFonts w:ascii="Times New Roman" w:hAnsi="Times New Roman" w:cs="Times New Roman"/>
          <w:sz w:val="24"/>
          <w:szCs w:val="24"/>
        </w:rPr>
        <w:t>.</w:t>
      </w:r>
    </w:p>
    <w:p w:rsidR="00EE4A4C" w:rsidRDefault="007C37E0" w:rsidP="007A18C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E4A4C" w:rsidRPr="006E24AE">
        <w:rPr>
          <w:rFonts w:ascii="Times New Roman" w:hAnsi="Times New Roman" w:cs="Times New Roman"/>
          <w:sz w:val="24"/>
          <w:szCs w:val="24"/>
        </w:rPr>
        <w:t xml:space="preserve">. Место нахождения </w:t>
      </w:r>
      <w:r w:rsidR="000E3667">
        <w:rPr>
          <w:rFonts w:ascii="Times New Roman" w:hAnsi="Times New Roman" w:cs="Times New Roman"/>
          <w:sz w:val="24"/>
          <w:szCs w:val="24"/>
        </w:rPr>
        <w:t xml:space="preserve">главного </w:t>
      </w:r>
      <w:r w:rsidR="007A18C4">
        <w:rPr>
          <w:rFonts w:ascii="Times New Roman" w:hAnsi="Times New Roman" w:cs="Times New Roman"/>
          <w:sz w:val="24"/>
          <w:szCs w:val="24"/>
        </w:rPr>
        <w:t>управления</w:t>
      </w:r>
      <w:r w:rsidR="000E3667">
        <w:rPr>
          <w:rFonts w:ascii="Times New Roman" w:hAnsi="Times New Roman" w:cs="Times New Roman"/>
          <w:sz w:val="24"/>
          <w:szCs w:val="24"/>
        </w:rPr>
        <w:t xml:space="preserve"> образования</w:t>
      </w:r>
      <w:r w:rsidR="00EE4A4C" w:rsidRPr="006E24AE">
        <w:rPr>
          <w:rFonts w:ascii="Times New Roman" w:hAnsi="Times New Roman" w:cs="Times New Roman"/>
          <w:sz w:val="24"/>
          <w:szCs w:val="24"/>
        </w:rPr>
        <w:t xml:space="preserve"> и почтовый адрес: 6600</w:t>
      </w:r>
      <w:r w:rsidR="00EE4A4C">
        <w:rPr>
          <w:rFonts w:ascii="Times New Roman" w:hAnsi="Times New Roman" w:cs="Times New Roman"/>
          <w:sz w:val="24"/>
          <w:szCs w:val="24"/>
        </w:rPr>
        <w:t>49</w:t>
      </w:r>
      <w:r w:rsidR="00EE4A4C" w:rsidRPr="006E24AE">
        <w:rPr>
          <w:rFonts w:ascii="Times New Roman" w:hAnsi="Times New Roman" w:cs="Times New Roman"/>
          <w:sz w:val="24"/>
          <w:szCs w:val="24"/>
        </w:rPr>
        <w:t xml:space="preserve">, г. Красноярск, </w:t>
      </w:r>
      <w:r w:rsidR="00EE4A4C">
        <w:rPr>
          <w:rFonts w:ascii="Times New Roman" w:hAnsi="Times New Roman" w:cs="Times New Roman"/>
          <w:sz w:val="24"/>
          <w:szCs w:val="24"/>
        </w:rPr>
        <w:t>ул. Урицкого</w:t>
      </w:r>
      <w:r w:rsidR="00EE4A4C" w:rsidRPr="006E24AE">
        <w:rPr>
          <w:rFonts w:ascii="Times New Roman" w:hAnsi="Times New Roman" w:cs="Times New Roman"/>
          <w:sz w:val="24"/>
          <w:szCs w:val="24"/>
        </w:rPr>
        <w:t xml:space="preserve">, </w:t>
      </w:r>
      <w:r w:rsidR="00EE4A4C">
        <w:rPr>
          <w:rFonts w:ascii="Times New Roman" w:hAnsi="Times New Roman" w:cs="Times New Roman"/>
          <w:sz w:val="24"/>
          <w:szCs w:val="24"/>
        </w:rPr>
        <w:t>117</w:t>
      </w:r>
      <w:r w:rsidR="00EE4A4C" w:rsidRPr="006E24AE">
        <w:rPr>
          <w:rFonts w:ascii="Times New Roman" w:hAnsi="Times New Roman" w:cs="Times New Roman"/>
          <w:sz w:val="24"/>
          <w:szCs w:val="24"/>
        </w:rPr>
        <w:t xml:space="preserve">, кабинет </w:t>
      </w:r>
      <w:r w:rsidR="009F6AF9">
        <w:rPr>
          <w:rFonts w:ascii="Times New Roman" w:hAnsi="Times New Roman" w:cs="Times New Roman"/>
          <w:sz w:val="24"/>
          <w:szCs w:val="24"/>
        </w:rPr>
        <w:t>301</w:t>
      </w:r>
      <w:r w:rsidR="00EE4A4C" w:rsidRPr="006E24AE">
        <w:rPr>
          <w:rFonts w:ascii="Times New Roman" w:hAnsi="Times New Roman" w:cs="Times New Roman"/>
          <w:sz w:val="24"/>
          <w:szCs w:val="24"/>
        </w:rPr>
        <w:t>; адрес электронной почты: </w:t>
      </w:r>
      <w:hyperlink r:id="rId6" w:history="1">
        <w:r w:rsidR="009F6AF9" w:rsidRPr="00016AD9">
          <w:rPr>
            <w:rStyle w:val="a7"/>
            <w:rFonts w:ascii="Times New Roman" w:hAnsi="Times New Roman" w:cs="Times New Roman"/>
            <w:sz w:val="24"/>
            <w:szCs w:val="24"/>
          </w:rPr>
          <w:t>guo@admkrsk.ru</w:t>
        </w:r>
      </w:hyperlink>
      <w:r w:rsidR="00EE4A4C" w:rsidRPr="006E24AE">
        <w:rPr>
          <w:rFonts w:ascii="Times New Roman" w:hAnsi="Times New Roman" w:cs="Times New Roman"/>
          <w:sz w:val="24"/>
          <w:szCs w:val="24"/>
        </w:rPr>
        <w:t>.</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6E24AE">
        <w:rPr>
          <w:rFonts w:ascii="Times New Roman" w:hAnsi="Times New Roman" w:cs="Times New Roman"/>
          <w:sz w:val="24"/>
          <w:szCs w:val="24"/>
        </w:rPr>
        <w:t xml:space="preserve">4. Результатом предоставления </w:t>
      </w:r>
      <w:r>
        <w:rPr>
          <w:rFonts w:ascii="Times New Roman" w:hAnsi="Times New Roman" w:cs="Times New Roman"/>
          <w:sz w:val="24"/>
          <w:szCs w:val="24"/>
        </w:rPr>
        <w:t xml:space="preserve">субсидии является среднегодовая численность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частной образовательной организации, обеспеченных бесплатным питанием</w:t>
      </w:r>
      <w:r>
        <w:rPr>
          <w:rFonts w:ascii="Times New Roman" w:hAnsi="Times New Roman" w:cs="Times New Roman"/>
          <w:sz w:val="24"/>
          <w:szCs w:val="24"/>
        </w:rPr>
        <w:t>.</w:t>
      </w:r>
    </w:p>
    <w:p w:rsidR="007C37E0" w:rsidRDefault="007C37E0" w:rsidP="007C37E0">
      <w:pPr>
        <w:shd w:val="clear" w:color="auto" w:fill="FFFFFF"/>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Pr="006E24AE">
        <w:rPr>
          <w:rFonts w:ascii="Times New Roman" w:hAnsi="Times New Roman" w:cs="Times New Roman"/>
          <w:sz w:val="24"/>
          <w:szCs w:val="24"/>
        </w:rPr>
        <w:t xml:space="preserve"> Участник отбора должен соответствовать следующим требованиям:</w:t>
      </w:r>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A18C4">
        <w:rPr>
          <w:rFonts w:ascii="Times New Roman" w:hAnsi="Times New Roman" w:cs="Times New Roman"/>
          <w:sz w:val="24"/>
          <w:szCs w:val="24"/>
        </w:rPr>
        <w:t>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7A18C4">
        <w:rPr>
          <w:rFonts w:ascii="Times New Roman" w:hAnsi="Times New Roman" w:cs="Times New Roman"/>
          <w:sz w:val="24"/>
          <w:szCs w:val="24"/>
        </w:rPr>
        <w:t xml:space="preserve"> совокупности превышает 25 процентов (если иное не предусмотрено законодательством Российской Федерации). </w:t>
      </w:r>
      <w:proofErr w:type="gramStart"/>
      <w:r w:rsidRPr="007A18C4">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A18C4">
        <w:rPr>
          <w:rFonts w:ascii="Times New Roman" w:hAnsi="Times New Roman" w:cs="Times New Roman"/>
          <w:sz w:val="24"/>
          <w:szCs w:val="24"/>
        </w:rPr>
        <w:t xml:space="preserve"> акционерных обществ;</w:t>
      </w:r>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7A18C4">
        <w:rPr>
          <w:rFonts w:ascii="Times New Roman" w:hAnsi="Times New Roman" w:cs="Times New Roman"/>
          <w:sz w:val="24"/>
          <w:szCs w:val="24"/>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A18C4">
        <w:rPr>
          <w:rFonts w:ascii="Times New Roman" w:hAnsi="Times New Roman" w:cs="Times New Roman"/>
          <w:sz w:val="24"/>
          <w:szCs w:val="24"/>
        </w:rPr>
        <w:t xml:space="preserve">3) не находиться в составляемых в рамках реализации полномочий, предусмотренных </w:t>
      </w:r>
      <w:hyperlink r:id="rId7" w:history="1">
        <w:r w:rsidRPr="007A18C4">
          <w:rPr>
            <w:rFonts w:ascii="Times New Roman" w:hAnsi="Times New Roman" w:cs="Times New Roman"/>
            <w:sz w:val="24"/>
            <w:szCs w:val="24"/>
          </w:rPr>
          <w:t>главой VII</w:t>
        </w:r>
      </w:hyperlink>
      <w:r w:rsidRPr="007A18C4">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7A18C4">
        <w:rPr>
          <w:rFonts w:ascii="Times New Roman" w:hAnsi="Times New Roman" w:cs="Times New Roman"/>
          <w:sz w:val="24"/>
          <w:szCs w:val="24"/>
        </w:rPr>
        <w:t>4) не являться получателем средств из бюджета города на основании иных нормативных правовых актов на цели, установленные настоящим правовым актом;</w:t>
      </w:r>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7A18C4">
        <w:rPr>
          <w:rFonts w:ascii="Times New Roman" w:hAnsi="Times New Roman" w:cs="Times New Roman"/>
          <w:sz w:val="24"/>
          <w:szCs w:val="24"/>
        </w:rPr>
        <w:lastRenderedPageBreak/>
        <w:t xml:space="preserve">5) не являться иностранным агентом в соответствии с Федеральным </w:t>
      </w:r>
      <w:hyperlink r:id="rId8" w:history="1">
        <w:r w:rsidRPr="007A18C4">
          <w:rPr>
            <w:rFonts w:ascii="Times New Roman" w:hAnsi="Times New Roman" w:cs="Times New Roman"/>
            <w:sz w:val="24"/>
            <w:szCs w:val="24"/>
          </w:rPr>
          <w:t>законом</w:t>
        </w:r>
      </w:hyperlink>
      <w:r w:rsidRPr="007A18C4">
        <w:rPr>
          <w:rFonts w:ascii="Times New Roman" w:hAnsi="Times New Roman" w:cs="Times New Roman"/>
          <w:sz w:val="24"/>
          <w:szCs w:val="24"/>
        </w:rPr>
        <w:t xml:space="preserve"> от 14.07.2022 </w:t>
      </w:r>
      <w:r>
        <w:rPr>
          <w:rFonts w:ascii="Times New Roman" w:hAnsi="Times New Roman" w:cs="Times New Roman"/>
          <w:sz w:val="24"/>
          <w:szCs w:val="24"/>
        </w:rPr>
        <w:t>№</w:t>
      </w:r>
      <w:r w:rsidRPr="007A18C4">
        <w:rPr>
          <w:rFonts w:ascii="Times New Roman" w:hAnsi="Times New Roman" w:cs="Times New Roman"/>
          <w:sz w:val="24"/>
          <w:szCs w:val="24"/>
        </w:rPr>
        <w:t xml:space="preserve"> 255-ФЗ </w:t>
      </w:r>
      <w:r>
        <w:rPr>
          <w:rFonts w:ascii="Times New Roman" w:hAnsi="Times New Roman" w:cs="Times New Roman"/>
          <w:sz w:val="24"/>
          <w:szCs w:val="24"/>
        </w:rPr>
        <w:t>«</w:t>
      </w:r>
      <w:r w:rsidRPr="007A18C4">
        <w:rPr>
          <w:rFonts w:ascii="Times New Roman" w:hAnsi="Times New Roman" w:cs="Times New Roman"/>
          <w:sz w:val="24"/>
          <w:szCs w:val="24"/>
        </w:rPr>
        <w:t xml:space="preserve">О </w:t>
      </w:r>
      <w:proofErr w:type="gramStart"/>
      <w:r w:rsidRPr="007A18C4">
        <w:rPr>
          <w:rFonts w:ascii="Times New Roman" w:hAnsi="Times New Roman" w:cs="Times New Roman"/>
          <w:sz w:val="24"/>
          <w:szCs w:val="24"/>
        </w:rPr>
        <w:t>контроле за</w:t>
      </w:r>
      <w:proofErr w:type="gramEnd"/>
      <w:r w:rsidRPr="007A18C4">
        <w:rPr>
          <w:rFonts w:ascii="Times New Roman" w:hAnsi="Times New Roman" w:cs="Times New Roman"/>
          <w:sz w:val="24"/>
          <w:szCs w:val="24"/>
        </w:rPr>
        <w:t xml:space="preserve"> деятельностью лиц, находящихся под иностранным влиянием</w:t>
      </w:r>
      <w:r>
        <w:rPr>
          <w:rFonts w:ascii="Times New Roman" w:hAnsi="Times New Roman" w:cs="Times New Roman"/>
          <w:sz w:val="24"/>
          <w:szCs w:val="24"/>
        </w:rPr>
        <w:t>»</w:t>
      </w:r>
      <w:r w:rsidRPr="007A18C4">
        <w:rPr>
          <w:rFonts w:ascii="Times New Roman" w:hAnsi="Times New Roman" w:cs="Times New Roman"/>
          <w:sz w:val="24"/>
          <w:szCs w:val="24"/>
        </w:rPr>
        <w:t>;</w:t>
      </w:r>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7A18C4">
        <w:rPr>
          <w:rFonts w:ascii="Times New Roman" w:hAnsi="Times New Roman" w:cs="Times New Roman"/>
          <w:sz w:val="24"/>
          <w:szCs w:val="24"/>
        </w:rPr>
        <w:t xml:space="preserve">6) на едином налоговом счете получателя субсидии (участника отбора) отсутствует или не превышает размер, определенный </w:t>
      </w:r>
      <w:hyperlink r:id="rId9" w:history="1">
        <w:r w:rsidRPr="007A18C4">
          <w:rPr>
            <w:rFonts w:ascii="Times New Roman" w:hAnsi="Times New Roman" w:cs="Times New Roman"/>
            <w:sz w:val="24"/>
            <w:szCs w:val="24"/>
          </w:rPr>
          <w:t>пунктом 3 статьи 47</w:t>
        </w:r>
      </w:hyperlink>
      <w:r w:rsidRPr="007A18C4">
        <w:rPr>
          <w:rFonts w:ascii="Times New Roman" w:hAnsi="Times New Roman" w:cs="Times New Roman"/>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7A18C4">
        <w:rPr>
          <w:rFonts w:ascii="Times New Roman" w:hAnsi="Times New Roman" w:cs="Times New Roman"/>
          <w:sz w:val="24"/>
          <w:szCs w:val="24"/>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w:t>
      </w:r>
    </w:p>
    <w:p w:rsidR="007C37E0" w:rsidRPr="007A18C4"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A18C4">
        <w:rPr>
          <w:rFonts w:ascii="Times New Roman" w:hAnsi="Times New Roman" w:cs="Times New Roman"/>
          <w:sz w:val="24"/>
          <w:szCs w:val="24"/>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7A18C4">
        <w:rPr>
          <w:rFonts w:ascii="Times New Roman" w:hAnsi="Times New Roman" w:cs="Times New Roman"/>
          <w:sz w:val="24"/>
          <w:szCs w:val="24"/>
        </w:rPr>
        <w:t xml:space="preserve"> прекратил деятельность в качестве индивидуального предпринимателя;</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7A18C4">
        <w:rPr>
          <w:rFonts w:ascii="Times New Roman" w:hAnsi="Times New Roman" w:cs="Times New Roman"/>
          <w:sz w:val="24"/>
          <w:szCs w:val="24"/>
        </w:rPr>
        <w:t xml:space="preserve">9) иметь действующие лицензию на осуществление образовательной деятельности по основным общеобразовательным программам и государственную аккредитацию </w:t>
      </w:r>
      <w:proofErr w:type="gramStart"/>
      <w:r w:rsidRPr="007A18C4">
        <w:rPr>
          <w:rFonts w:ascii="Times New Roman" w:hAnsi="Times New Roman" w:cs="Times New Roman"/>
          <w:sz w:val="24"/>
          <w:szCs w:val="24"/>
        </w:rPr>
        <w:t>основных</w:t>
      </w:r>
      <w:proofErr w:type="gramEnd"/>
      <w:r w:rsidRPr="007A18C4">
        <w:rPr>
          <w:rFonts w:ascii="Times New Roman" w:hAnsi="Times New Roman" w:cs="Times New Roman"/>
          <w:sz w:val="24"/>
          <w:szCs w:val="24"/>
        </w:rPr>
        <w:t xml:space="preserve"> общеобразовательных программам.</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sidRPr="006E24AE">
        <w:rPr>
          <w:rFonts w:ascii="Times New Roman" w:hAnsi="Times New Roman" w:cs="Times New Roman"/>
          <w:sz w:val="24"/>
          <w:szCs w:val="24"/>
        </w:rPr>
        <w:t>Участник отбора должен соответствовать требованиям, установленным подпунктами 1–</w:t>
      </w:r>
      <w:r>
        <w:rPr>
          <w:rFonts w:ascii="Times New Roman" w:hAnsi="Times New Roman" w:cs="Times New Roman"/>
          <w:sz w:val="24"/>
          <w:szCs w:val="24"/>
        </w:rPr>
        <w:t xml:space="preserve">8 </w:t>
      </w:r>
      <w:r w:rsidRPr="006E24AE">
        <w:rPr>
          <w:rFonts w:ascii="Times New Roman" w:hAnsi="Times New Roman" w:cs="Times New Roman"/>
          <w:sz w:val="24"/>
          <w:szCs w:val="24"/>
        </w:rPr>
        <w:t xml:space="preserve"> настоящего пункта </w:t>
      </w:r>
      <w:r>
        <w:rPr>
          <w:rFonts w:ascii="Times New Roman" w:hAnsi="Times New Roman" w:cs="Times New Roman"/>
          <w:sz w:val="24"/>
          <w:szCs w:val="24"/>
        </w:rPr>
        <w:t>на первое число месяца подачи заявления.</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Для получения субсидии частная образовательная организация представляет в главное управление образования следующие документы:</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hyperlink r:id="rId10" w:history="1">
        <w:r w:rsidRPr="00BE06A1">
          <w:rPr>
            <w:rFonts w:ascii="Times New Roman" w:hAnsi="Times New Roman" w:cs="Times New Roman"/>
            <w:sz w:val="24"/>
            <w:szCs w:val="24"/>
          </w:rPr>
          <w:t>заявление</w:t>
        </w:r>
      </w:hyperlink>
      <w:r w:rsidRPr="00BE06A1">
        <w:rPr>
          <w:rFonts w:ascii="Times New Roman" w:hAnsi="Times New Roman" w:cs="Times New Roman"/>
          <w:sz w:val="24"/>
          <w:szCs w:val="24"/>
        </w:rPr>
        <w:t xml:space="preserve"> </w:t>
      </w:r>
      <w:r>
        <w:rPr>
          <w:rFonts w:ascii="Times New Roman" w:hAnsi="Times New Roman" w:cs="Times New Roman"/>
          <w:sz w:val="24"/>
          <w:szCs w:val="24"/>
        </w:rPr>
        <w:t xml:space="preserve">о предоставлении субсидии, включающее сведения о численности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имеющих право на получение бесплатного питания, в частной образовательной организации на дату подачи заявления, по форме согласно </w:t>
      </w:r>
      <w:r w:rsidR="002D64DE">
        <w:rPr>
          <w:rFonts w:ascii="Times New Roman" w:hAnsi="Times New Roman" w:cs="Times New Roman"/>
          <w:sz w:val="24"/>
          <w:szCs w:val="24"/>
        </w:rPr>
        <w:t>пункту 1</w:t>
      </w:r>
      <w:r w:rsidR="000B79D4">
        <w:rPr>
          <w:rFonts w:ascii="Times New Roman" w:hAnsi="Times New Roman" w:cs="Times New Roman"/>
          <w:sz w:val="24"/>
          <w:szCs w:val="24"/>
        </w:rPr>
        <w:t>4</w:t>
      </w:r>
      <w:r>
        <w:rPr>
          <w:rFonts w:ascii="Times New Roman" w:hAnsi="Times New Roman" w:cs="Times New Roman"/>
          <w:sz w:val="24"/>
          <w:szCs w:val="24"/>
        </w:rPr>
        <w:t xml:space="preserve"> (далее - Заявление);</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выписку из Единого государственного реестра юридических лиц со сведениями о частной образовательной организации на дату не ранее первого числа месяца представления Заявления в главное управление образования;</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bookmarkStart w:id="0" w:name="Par5"/>
      <w:bookmarkEnd w:id="0"/>
      <w:proofErr w:type="gramStart"/>
      <w:r>
        <w:rPr>
          <w:rFonts w:ascii="Times New Roman" w:hAnsi="Times New Roman" w:cs="Times New Roman"/>
          <w:sz w:val="24"/>
          <w:szCs w:val="24"/>
        </w:rPr>
        <w:t>3) справку территориального органа Федеральной налоговой службы, подписанную ее руководителем (иным уполномоченным лицом),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справку, подтверждающую, что частная образовательная организация не является получателем средств из бюджета города Красноярска на основании иных нормативных правовых актов на цель настоящей субсидии, составленную в произвольной форме, подписанную руководителем частной образовательной организации или уполномоченным им лицом;</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справку, подтверждающую отсутствие у частной образовательной организации просроченной задолженности по субсидиям, бюджетным инвестициям и иным средствам, предоставленным из бюджета города Красноярска в соответствии с нормативными правовыми актами города Красноярска (договорами (соглашениями) о предоставлении субсидий, бюджетных инвестиций), подписанную руководителем частной образовательной организации или уполномоченным им лицом;</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bookmarkStart w:id="1" w:name="Par8"/>
      <w:bookmarkEnd w:id="1"/>
      <w:r>
        <w:rPr>
          <w:rFonts w:ascii="Times New Roman" w:hAnsi="Times New Roman" w:cs="Times New Roman"/>
          <w:sz w:val="24"/>
          <w:szCs w:val="24"/>
        </w:rPr>
        <w:t>6) копию лицензии на осуществление образовательной деятельности по основным общеобразовательным программам либо выписки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bookmarkStart w:id="2" w:name="Par9"/>
      <w:bookmarkEnd w:id="2"/>
      <w:r>
        <w:rPr>
          <w:rFonts w:ascii="Times New Roman" w:hAnsi="Times New Roman" w:cs="Times New Roman"/>
          <w:sz w:val="24"/>
          <w:szCs w:val="24"/>
        </w:rPr>
        <w:t>7) копию свидетельства о государственной аккредитации по основным общеобразовательным программам;</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 копии документов, подтверждающих полномочия руководителя частной образовательной организации или уполномоченного им лица;</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справку о наличии банковского счета, выданную не ранее первого числа месяца представления Заявления главному управлению образования.</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должны быть заверены печатью частной образовательной организации (при наличии) и подписью руководителя частной образовательной организации либо иного уполномоченного им лица.</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Документы представляются частной образовательной организацией на бумажном носителе непосредственно в главное управление образования или направляются по почте.</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F6AF9" w:rsidRPr="006E24AE">
        <w:rPr>
          <w:rFonts w:ascii="Times New Roman" w:hAnsi="Times New Roman" w:cs="Times New Roman"/>
          <w:sz w:val="24"/>
          <w:szCs w:val="24"/>
        </w:rPr>
        <w:t xml:space="preserve">. Категория получателей </w:t>
      </w:r>
      <w:r w:rsidR="009F6AF9">
        <w:rPr>
          <w:rFonts w:ascii="Times New Roman" w:hAnsi="Times New Roman" w:cs="Times New Roman"/>
          <w:sz w:val="24"/>
          <w:szCs w:val="24"/>
        </w:rPr>
        <w:t>субсидии</w:t>
      </w:r>
      <w:r w:rsidR="009F6AF9" w:rsidRPr="006E24AE">
        <w:rPr>
          <w:rFonts w:ascii="Times New Roman" w:hAnsi="Times New Roman" w:cs="Times New Roman"/>
          <w:sz w:val="24"/>
          <w:szCs w:val="24"/>
        </w:rPr>
        <w:t xml:space="preserve"> – </w:t>
      </w:r>
      <w:r w:rsidR="009F6AF9" w:rsidRPr="009F6AF9">
        <w:rPr>
          <w:rFonts w:ascii="Times New Roman" w:hAnsi="Times New Roman" w:cs="Times New Roman"/>
          <w:sz w:val="24"/>
          <w:szCs w:val="24"/>
        </w:rPr>
        <w:t>частная общеобразовательная организация, расположенная на территории города Красноярска, осуществляющая образовательную деятельность по имеющим государственную аккредитацию основным</w:t>
      </w:r>
      <w:r>
        <w:rPr>
          <w:rFonts w:ascii="Times New Roman" w:hAnsi="Times New Roman" w:cs="Times New Roman"/>
          <w:sz w:val="24"/>
          <w:szCs w:val="24"/>
        </w:rPr>
        <w:t xml:space="preserve"> общеобразовательным программам и </w:t>
      </w:r>
      <w:r>
        <w:rPr>
          <w:rFonts w:ascii="Times New Roman" w:hAnsi="Times New Roman" w:cs="Times New Roman"/>
          <w:sz w:val="24"/>
          <w:szCs w:val="24"/>
        </w:rPr>
        <w:t>соответствующи</w:t>
      </w:r>
      <w:r>
        <w:rPr>
          <w:rFonts w:ascii="Times New Roman" w:hAnsi="Times New Roman" w:cs="Times New Roman"/>
          <w:sz w:val="24"/>
          <w:szCs w:val="24"/>
        </w:rPr>
        <w:t>х указанным</w:t>
      </w:r>
      <w:r>
        <w:rPr>
          <w:rFonts w:ascii="Times New Roman" w:hAnsi="Times New Roman" w:cs="Times New Roman"/>
          <w:sz w:val="24"/>
          <w:szCs w:val="24"/>
        </w:rPr>
        <w:t xml:space="preserve"> требованиям</w:t>
      </w:r>
      <w:r>
        <w:rPr>
          <w:rFonts w:ascii="Times New Roman" w:hAnsi="Times New Roman" w:cs="Times New Roman"/>
          <w:sz w:val="24"/>
          <w:szCs w:val="24"/>
        </w:rPr>
        <w:t>.</w:t>
      </w:r>
    </w:p>
    <w:p w:rsidR="000B79D4" w:rsidRDefault="000B79D4" w:rsidP="000B79D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Главное управление образования в течение двух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регистрирует документы, указанные в </w:t>
      </w:r>
      <w:hyperlink r:id="rId11" w:history="1">
        <w:r w:rsidRPr="000B79D4">
          <w:rPr>
            <w:rFonts w:ascii="Times New Roman" w:hAnsi="Times New Roman" w:cs="Times New Roman"/>
            <w:sz w:val="24"/>
            <w:szCs w:val="24"/>
          </w:rPr>
          <w:t xml:space="preserve">пункте </w:t>
        </w:r>
      </w:hyperlink>
      <w:r>
        <w:rPr>
          <w:rFonts w:ascii="Times New Roman" w:hAnsi="Times New Roman" w:cs="Times New Roman"/>
          <w:sz w:val="24"/>
          <w:szCs w:val="24"/>
        </w:rPr>
        <w:t>7, и направляет частной образовательной организации способом, указанным частной образовательной организацией в Заявлении, письменное уведомление о принятии Заявления к рассмотрению.</w:t>
      </w:r>
    </w:p>
    <w:p w:rsidR="000B79D4" w:rsidRDefault="000B79D4" w:rsidP="000B79D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10 рабочих дней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документов главное управление образования проводит их проверку с учетом следующих критериев:</w:t>
      </w:r>
    </w:p>
    <w:p w:rsidR="000B79D4" w:rsidRDefault="000B79D4" w:rsidP="000B79D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соответствие частной образовательной организации категории получателей субсидии и требованиям, установленным настоящим Положением;</w:t>
      </w:r>
    </w:p>
    <w:p w:rsidR="000B79D4" w:rsidRDefault="000B79D4" w:rsidP="000B79D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своевременность представления частной образовательной организацией Заявления и прилагаемых к нему документов, а также их соответствие требованиям, установленным настоящим Положением;</w:t>
      </w:r>
    </w:p>
    <w:p w:rsidR="000B79D4" w:rsidRDefault="000B79D4" w:rsidP="000B79D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достоверность представленных частной образовательной организацией сведений.</w:t>
      </w:r>
    </w:p>
    <w:p w:rsidR="002D64DE" w:rsidRPr="007C37E0" w:rsidRDefault="000B79D4"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2D64DE">
        <w:rPr>
          <w:rFonts w:ascii="Times New Roman" w:hAnsi="Times New Roman" w:cs="Times New Roman"/>
          <w:sz w:val="24"/>
          <w:szCs w:val="24"/>
        </w:rPr>
        <w:t xml:space="preserve">. </w:t>
      </w:r>
      <w:r w:rsidR="002D64DE" w:rsidRPr="007C37E0">
        <w:rPr>
          <w:rFonts w:ascii="Times New Roman" w:hAnsi="Times New Roman" w:cs="Times New Roman"/>
          <w:sz w:val="24"/>
          <w:szCs w:val="24"/>
        </w:rPr>
        <w:t>Расчет размера субсидии частной образовательной организации осуществляется по следующей формуле:</w:t>
      </w:r>
    </w:p>
    <w:p w:rsidR="002D64DE" w:rsidRPr="007C37E0" w:rsidRDefault="002D64DE" w:rsidP="002D64DE">
      <w:pPr>
        <w:autoSpaceDE w:val="0"/>
        <w:autoSpaceDN w:val="0"/>
        <w:adjustRightInd w:val="0"/>
        <w:spacing w:after="0" w:line="240" w:lineRule="auto"/>
        <w:jc w:val="both"/>
        <w:outlineLvl w:val="0"/>
        <w:rPr>
          <w:rFonts w:ascii="Times New Roman" w:hAnsi="Times New Roman" w:cs="Times New Roman"/>
          <w:sz w:val="24"/>
          <w:szCs w:val="24"/>
        </w:rPr>
      </w:pPr>
    </w:p>
    <w:p w:rsidR="002D64DE" w:rsidRPr="007C37E0" w:rsidRDefault="002D64DE" w:rsidP="002D64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0"/>
          <w:sz w:val="24"/>
          <w:szCs w:val="24"/>
          <w:lang w:eastAsia="ru-RU"/>
        </w:rPr>
        <w:drawing>
          <wp:inline distT="0" distB="0" distL="0" distR="0" wp14:anchorId="50BBA126" wp14:editId="4922214B">
            <wp:extent cx="2833370" cy="54038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3370" cy="540385"/>
                    </a:xfrm>
                    <a:prstGeom prst="rect">
                      <a:avLst/>
                    </a:prstGeom>
                    <a:noFill/>
                    <a:ln>
                      <a:noFill/>
                    </a:ln>
                  </pic:spPr>
                </pic:pic>
              </a:graphicData>
            </a:graphic>
          </wp:inline>
        </w:drawing>
      </w:r>
    </w:p>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r w:rsidRPr="007C37E0">
        <w:rPr>
          <w:rFonts w:ascii="Times New Roman" w:hAnsi="Times New Roman" w:cs="Times New Roman"/>
          <w:sz w:val="24"/>
          <w:szCs w:val="24"/>
        </w:rPr>
        <w:t>где:</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r w:rsidRPr="007C37E0">
        <w:rPr>
          <w:rFonts w:ascii="Times New Roman" w:hAnsi="Times New Roman" w:cs="Times New Roman"/>
          <w:sz w:val="24"/>
          <w:szCs w:val="24"/>
        </w:rPr>
        <w:t>S - объем субсидии частной образовательной организации;</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r w:rsidRPr="007C37E0">
        <w:rPr>
          <w:rFonts w:ascii="Times New Roman" w:hAnsi="Times New Roman" w:cs="Times New Roman"/>
          <w:sz w:val="24"/>
          <w:szCs w:val="24"/>
        </w:rPr>
        <w:t xml:space="preserve">k - индекс, соответствующий категории </w:t>
      </w:r>
      <w:proofErr w:type="gramStart"/>
      <w:r w:rsidRPr="007C37E0">
        <w:rPr>
          <w:rFonts w:ascii="Times New Roman" w:hAnsi="Times New Roman" w:cs="Times New Roman"/>
          <w:sz w:val="24"/>
          <w:szCs w:val="24"/>
        </w:rPr>
        <w:t>обучающихся</w:t>
      </w:r>
      <w:proofErr w:type="gramEnd"/>
      <w:r w:rsidRPr="007C37E0">
        <w:rPr>
          <w:rFonts w:ascii="Times New Roman" w:hAnsi="Times New Roman" w:cs="Times New Roman"/>
          <w:sz w:val="24"/>
          <w:szCs w:val="24"/>
        </w:rPr>
        <w:t>, получающих бесплатное питание (таблица 1).</w:t>
      </w:r>
    </w:p>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p w:rsidR="002D64DE" w:rsidRPr="007C37E0" w:rsidRDefault="002D64DE" w:rsidP="002D64DE">
      <w:pPr>
        <w:autoSpaceDE w:val="0"/>
        <w:autoSpaceDN w:val="0"/>
        <w:adjustRightInd w:val="0"/>
        <w:spacing w:after="0" w:line="240" w:lineRule="auto"/>
        <w:jc w:val="right"/>
        <w:rPr>
          <w:rFonts w:ascii="Times New Roman" w:hAnsi="Times New Roman" w:cs="Times New Roman"/>
          <w:sz w:val="24"/>
          <w:szCs w:val="24"/>
        </w:rPr>
      </w:pPr>
      <w:r w:rsidRPr="007C37E0">
        <w:rPr>
          <w:rFonts w:ascii="Times New Roman" w:hAnsi="Times New Roman" w:cs="Times New Roman"/>
          <w:sz w:val="24"/>
          <w:szCs w:val="24"/>
        </w:rPr>
        <w:t>Таблица 1</w:t>
      </w:r>
    </w:p>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p w:rsidR="002D64DE" w:rsidRPr="007C37E0" w:rsidRDefault="002D64DE" w:rsidP="002D64DE">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 xml:space="preserve">Индекс, соответствующий категории </w:t>
      </w:r>
      <w:proofErr w:type="gramStart"/>
      <w:r w:rsidRPr="007C37E0">
        <w:rPr>
          <w:rFonts w:ascii="Times New Roman" w:hAnsi="Times New Roman" w:cs="Times New Roman"/>
          <w:sz w:val="24"/>
          <w:szCs w:val="24"/>
        </w:rPr>
        <w:t>обучающихся</w:t>
      </w:r>
      <w:proofErr w:type="gramEnd"/>
      <w:r w:rsidRPr="007C37E0">
        <w:rPr>
          <w:rFonts w:ascii="Times New Roman" w:hAnsi="Times New Roman" w:cs="Times New Roman"/>
          <w:sz w:val="24"/>
          <w:szCs w:val="24"/>
        </w:rPr>
        <w:t>,</w:t>
      </w:r>
    </w:p>
    <w:p w:rsidR="002D64DE" w:rsidRPr="007C37E0" w:rsidRDefault="002D64DE" w:rsidP="002D64DE">
      <w:pPr>
        <w:autoSpaceDE w:val="0"/>
        <w:autoSpaceDN w:val="0"/>
        <w:adjustRightInd w:val="0"/>
        <w:spacing w:after="0" w:line="240" w:lineRule="auto"/>
        <w:jc w:val="center"/>
        <w:rPr>
          <w:rFonts w:ascii="Times New Roman" w:hAnsi="Times New Roman" w:cs="Times New Roman"/>
          <w:sz w:val="24"/>
          <w:szCs w:val="24"/>
        </w:rPr>
      </w:pPr>
      <w:proofErr w:type="gramStart"/>
      <w:r w:rsidRPr="007C37E0">
        <w:rPr>
          <w:rFonts w:ascii="Times New Roman" w:hAnsi="Times New Roman" w:cs="Times New Roman"/>
          <w:sz w:val="24"/>
          <w:szCs w:val="24"/>
        </w:rPr>
        <w:t>получающих</w:t>
      </w:r>
      <w:proofErr w:type="gramEnd"/>
      <w:r w:rsidRPr="007C37E0">
        <w:rPr>
          <w:rFonts w:ascii="Times New Roman" w:hAnsi="Times New Roman" w:cs="Times New Roman"/>
          <w:sz w:val="24"/>
          <w:szCs w:val="24"/>
        </w:rPr>
        <w:t xml:space="preserve"> бесплатное питание</w:t>
      </w:r>
    </w:p>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67"/>
        <w:gridCol w:w="7937"/>
      </w:tblGrid>
      <w:tr w:rsidR="002D64DE" w:rsidRPr="007C37E0" w:rsidTr="00B62082">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 xml:space="preserve">N </w:t>
            </w:r>
            <w:proofErr w:type="gramStart"/>
            <w:r w:rsidRPr="007C37E0">
              <w:rPr>
                <w:rFonts w:ascii="Times New Roman" w:hAnsi="Times New Roman" w:cs="Times New Roman"/>
                <w:sz w:val="24"/>
                <w:szCs w:val="24"/>
              </w:rPr>
              <w:t>п</w:t>
            </w:r>
            <w:proofErr w:type="gramEnd"/>
            <w:r w:rsidRPr="007C37E0">
              <w:rPr>
                <w:rFonts w:ascii="Times New Roman" w:hAnsi="Times New Roman" w:cs="Times New Roman"/>
                <w:sz w:val="24"/>
                <w:szCs w:val="24"/>
              </w:rPr>
              <w:t>/п</w:t>
            </w:r>
          </w:p>
        </w:tc>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k</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 xml:space="preserve">Категории </w:t>
            </w:r>
            <w:proofErr w:type="gramStart"/>
            <w:r w:rsidRPr="007C37E0">
              <w:rPr>
                <w:rFonts w:ascii="Times New Roman" w:hAnsi="Times New Roman" w:cs="Times New Roman"/>
                <w:sz w:val="24"/>
                <w:szCs w:val="24"/>
              </w:rPr>
              <w:t>обучающихся</w:t>
            </w:r>
            <w:proofErr w:type="gramEnd"/>
            <w:r w:rsidRPr="007C37E0">
              <w:rPr>
                <w:rFonts w:ascii="Times New Roman" w:hAnsi="Times New Roman" w:cs="Times New Roman"/>
                <w:sz w:val="24"/>
                <w:szCs w:val="24"/>
              </w:rPr>
              <w:t>, получающих бесплатное питание</w:t>
            </w:r>
          </w:p>
        </w:tc>
      </w:tr>
      <w:tr w:rsidR="002D64DE" w:rsidRPr="007C37E0" w:rsidTr="00B62082">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1</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 xml:space="preserve">Обучающиеся, указанные в </w:t>
            </w:r>
            <w:hyperlink r:id="rId13" w:history="1">
              <w:r w:rsidRPr="007C37E0">
                <w:rPr>
                  <w:rFonts w:ascii="Times New Roman" w:hAnsi="Times New Roman" w:cs="Times New Roman"/>
                  <w:color w:val="0000FF"/>
                  <w:sz w:val="24"/>
                  <w:szCs w:val="24"/>
                </w:rPr>
                <w:t>пункте 2 статьи 11</w:t>
              </w:r>
            </w:hyperlink>
            <w:r w:rsidRPr="007C37E0">
              <w:rPr>
                <w:rFonts w:ascii="Times New Roman" w:hAnsi="Times New Roman" w:cs="Times New Roman"/>
                <w:sz w:val="24"/>
                <w:szCs w:val="24"/>
              </w:rPr>
              <w:t xml:space="preserve"> Закона о защите прав ребенка, имеющие право на обеспечение бесплатным горячим завтраком</w:t>
            </w:r>
          </w:p>
        </w:tc>
      </w:tr>
      <w:tr w:rsidR="002D64DE" w:rsidRPr="007C37E0" w:rsidTr="00B62082">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2</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 xml:space="preserve">Обучающиеся, указанные в </w:t>
            </w:r>
            <w:hyperlink r:id="rId14" w:history="1">
              <w:r w:rsidRPr="007C37E0">
                <w:rPr>
                  <w:rFonts w:ascii="Times New Roman" w:hAnsi="Times New Roman" w:cs="Times New Roman"/>
                  <w:color w:val="0000FF"/>
                  <w:sz w:val="24"/>
                  <w:szCs w:val="24"/>
                </w:rPr>
                <w:t>пункте 1 статьи 14.4</w:t>
              </w:r>
            </w:hyperlink>
            <w:r w:rsidRPr="007C37E0">
              <w:rPr>
                <w:rFonts w:ascii="Times New Roman" w:hAnsi="Times New Roman" w:cs="Times New Roman"/>
                <w:sz w:val="24"/>
                <w:szCs w:val="24"/>
              </w:rPr>
              <w:t xml:space="preserve"> Закона о защите прав ребенка, имеющие право на обеспечение бесплатным горячим завтраком</w:t>
            </w:r>
          </w:p>
        </w:tc>
      </w:tr>
      <w:tr w:rsidR="002D64DE" w:rsidRPr="007C37E0" w:rsidTr="00B62082">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3</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 xml:space="preserve">Обучающиеся, указанные в </w:t>
            </w:r>
            <w:hyperlink r:id="rId15" w:history="1">
              <w:r w:rsidRPr="007C37E0">
                <w:rPr>
                  <w:rFonts w:ascii="Times New Roman" w:hAnsi="Times New Roman" w:cs="Times New Roman"/>
                  <w:color w:val="0000FF"/>
                  <w:sz w:val="24"/>
                  <w:szCs w:val="24"/>
                </w:rPr>
                <w:t>пункте 2 статьи 11</w:t>
              </w:r>
            </w:hyperlink>
            <w:r w:rsidRPr="007C37E0">
              <w:rPr>
                <w:rFonts w:ascii="Times New Roman" w:hAnsi="Times New Roman" w:cs="Times New Roman"/>
                <w:sz w:val="24"/>
                <w:szCs w:val="24"/>
              </w:rPr>
              <w:t xml:space="preserve"> Закона о защите прав ребенка, имеющие право на обеспечение бесплатным горячим обедом</w:t>
            </w:r>
          </w:p>
        </w:tc>
      </w:tr>
      <w:tr w:rsidR="002D64DE" w:rsidRPr="007C37E0" w:rsidTr="00B62082">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lastRenderedPageBreak/>
              <w:t>4</w:t>
            </w:r>
          </w:p>
        </w:tc>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4</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 xml:space="preserve">Обучающиеся, указанные в </w:t>
            </w:r>
            <w:hyperlink r:id="rId16" w:history="1">
              <w:r w:rsidRPr="007C37E0">
                <w:rPr>
                  <w:rFonts w:ascii="Times New Roman" w:hAnsi="Times New Roman" w:cs="Times New Roman"/>
                  <w:color w:val="0000FF"/>
                  <w:sz w:val="24"/>
                  <w:szCs w:val="24"/>
                </w:rPr>
                <w:t>пункте 1 статьи 14.4</w:t>
              </w:r>
            </w:hyperlink>
            <w:r w:rsidRPr="007C37E0">
              <w:rPr>
                <w:rFonts w:ascii="Times New Roman" w:hAnsi="Times New Roman" w:cs="Times New Roman"/>
                <w:sz w:val="24"/>
                <w:szCs w:val="24"/>
              </w:rPr>
              <w:t xml:space="preserve"> Закона о защите прав ребенка, имеющие право на обеспечение бесплатным горячим обедом</w:t>
            </w:r>
          </w:p>
        </w:tc>
      </w:tr>
      <w:tr w:rsidR="002D64DE" w:rsidRPr="007C37E0" w:rsidTr="00B62082">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5</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 xml:space="preserve">Обучающиеся с ограниченными возможностями здоровья, указанные в </w:t>
            </w:r>
            <w:hyperlink r:id="rId17" w:history="1">
              <w:r w:rsidRPr="007C37E0">
                <w:rPr>
                  <w:rFonts w:ascii="Times New Roman" w:hAnsi="Times New Roman" w:cs="Times New Roman"/>
                  <w:color w:val="0000FF"/>
                  <w:sz w:val="24"/>
                  <w:szCs w:val="24"/>
                </w:rPr>
                <w:t>пункте 7 статьи 14</w:t>
              </w:r>
            </w:hyperlink>
            <w:r w:rsidRPr="007C37E0">
              <w:rPr>
                <w:rFonts w:ascii="Times New Roman" w:hAnsi="Times New Roman" w:cs="Times New Roman"/>
                <w:sz w:val="24"/>
                <w:szCs w:val="24"/>
              </w:rPr>
              <w:t xml:space="preserve"> Закона о защите прав ребенка, имеющие право на обеспечение бесплатным горячим завтраком и горячим обедом</w:t>
            </w:r>
          </w:p>
        </w:tc>
      </w:tr>
      <w:tr w:rsidR="002D64DE" w:rsidRPr="007C37E0" w:rsidTr="00B62082">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6</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 xml:space="preserve">Обучающиеся с ограниченными возможностями здоровья, указанные в </w:t>
            </w:r>
            <w:hyperlink r:id="rId18" w:history="1">
              <w:r w:rsidRPr="007C37E0">
                <w:rPr>
                  <w:rFonts w:ascii="Times New Roman" w:hAnsi="Times New Roman" w:cs="Times New Roman"/>
                  <w:color w:val="0000FF"/>
                  <w:sz w:val="24"/>
                  <w:szCs w:val="24"/>
                </w:rPr>
                <w:t>пункте 7 статьи 14</w:t>
              </w:r>
            </w:hyperlink>
            <w:r w:rsidRPr="007C37E0">
              <w:rPr>
                <w:rFonts w:ascii="Times New Roman" w:hAnsi="Times New Roman" w:cs="Times New Roman"/>
                <w:sz w:val="24"/>
                <w:szCs w:val="24"/>
              </w:rPr>
              <w:t xml:space="preserve"> Закона о защите прав ребенка, имеющие право на обеспечение бесплатным горячим обедом и полдником</w:t>
            </w:r>
          </w:p>
        </w:tc>
      </w:tr>
    </w:tbl>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r w:rsidRPr="007C37E0">
        <w:rPr>
          <w:rFonts w:ascii="Times New Roman" w:hAnsi="Times New Roman" w:cs="Times New Roman"/>
          <w:sz w:val="24"/>
          <w:szCs w:val="24"/>
        </w:rPr>
        <w:t xml:space="preserve">n - индекс, соответствующий возрасту </w:t>
      </w:r>
      <w:proofErr w:type="gramStart"/>
      <w:r w:rsidRPr="007C37E0">
        <w:rPr>
          <w:rFonts w:ascii="Times New Roman" w:hAnsi="Times New Roman" w:cs="Times New Roman"/>
          <w:sz w:val="24"/>
          <w:szCs w:val="24"/>
        </w:rPr>
        <w:t>обучающихся</w:t>
      </w:r>
      <w:proofErr w:type="gramEnd"/>
      <w:r w:rsidRPr="007C37E0">
        <w:rPr>
          <w:rFonts w:ascii="Times New Roman" w:hAnsi="Times New Roman" w:cs="Times New Roman"/>
          <w:sz w:val="24"/>
          <w:szCs w:val="24"/>
        </w:rPr>
        <w:t xml:space="preserve"> (таблица 2).</w:t>
      </w:r>
    </w:p>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p w:rsidR="002D64DE" w:rsidRPr="007C37E0" w:rsidRDefault="002D64DE" w:rsidP="002D64DE">
      <w:pPr>
        <w:autoSpaceDE w:val="0"/>
        <w:autoSpaceDN w:val="0"/>
        <w:adjustRightInd w:val="0"/>
        <w:spacing w:after="0" w:line="240" w:lineRule="auto"/>
        <w:jc w:val="right"/>
        <w:rPr>
          <w:rFonts w:ascii="Times New Roman" w:hAnsi="Times New Roman" w:cs="Times New Roman"/>
          <w:sz w:val="24"/>
          <w:szCs w:val="24"/>
        </w:rPr>
      </w:pPr>
      <w:r w:rsidRPr="007C37E0">
        <w:rPr>
          <w:rFonts w:ascii="Times New Roman" w:hAnsi="Times New Roman" w:cs="Times New Roman"/>
          <w:sz w:val="24"/>
          <w:szCs w:val="24"/>
        </w:rPr>
        <w:t>Таблица 2</w:t>
      </w:r>
    </w:p>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p w:rsidR="002D64DE" w:rsidRPr="007C37E0" w:rsidRDefault="002D64DE" w:rsidP="002D64DE">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 xml:space="preserve">Индекс, соответствующий возрасту </w:t>
      </w:r>
      <w:proofErr w:type="gramStart"/>
      <w:r w:rsidRPr="007C37E0">
        <w:rPr>
          <w:rFonts w:ascii="Times New Roman" w:hAnsi="Times New Roman" w:cs="Times New Roman"/>
          <w:sz w:val="24"/>
          <w:szCs w:val="24"/>
        </w:rPr>
        <w:t>обучающихся</w:t>
      </w:r>
      <w:proofErr w:type="gramEnd"/>
    </w:p>
    <w:p w:rsidR="002D64DE" w:rsidRPr="007C37E0" w:rsidRDefault="002D64DE" w:rsidP="002D64DE">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
        <w:gridCol w:w="578"/>
        <w:gridCol w:w="7937"/>
      </w:tblGrid>
      <w:tr w:rsidR="002D64DE" w:rsidRPr="007C37E0" w:rsidTr="00B62082">
        <w:tc>
          <w:tcPr>
            <w:tcW w:w="561"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 xml:space="preserve">N </w:t>
            </w:r>
            <w:proofErr w:type="gramStart"/>
            <w:r w:rsidRPr="007C37E0">
              <w:rPr>
                <w:rFonts w:ascii="Times New Roman" w:hAnsi="Times New Roman" w:cs="Times New Roman"/>
                <w:sz w:val="24"/>
                <w:szCs w:val="24"/>
              </w:rPr>
              <w:t>п</w:t>
            </w:r>
            <w:proofErr w:type="gramEnd"/>
            <w:r w:rsidRPr="007C37E0">
              <w:rPr>
                <w:rFonts w:ascii="Times New Roman" w:hAnsi="Times New Roman" w:cs="Times New Roman"/>
                <w:sz w:val="24"/>
                <w:szCs w:val="24"/>
              </w:rPr>
              <w:t>/п</w:t>
            </w:r>
          </w:p>
        </w:tc>
        <w:tc>
          <w:tcPr>
            <w:tcW w:w="578"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n</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 xml:space="preserve">Возраст </w:t>
            </w:r>
            <w:proofErr w:type="gramStart"/>
            <w:r w:rsidRPr="007C37E0">
              <w:rPr>
                <w:rFonts w:ascii="Times New Roman" w:hAnsi="Times New Roman" w:cs="Times New Roman"/>
                <w:sz w:val="24"/>
                <w:szCs w:val="24"/>
              </w:rPr>
              <w:t>обучающихся</w:t>
            </w:r>
            <w:proofErr w:type="gramEnd"/>
          </w:p>
        </w:tc>
      </w:tr>
      <w:tr w:rsidR="002D64DE" w:rsidRPr="007C37E0" w:rsidTr="00B62082">
        <w:tc>
          <w:tcPr>
            <w:tcW w:w="561"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1</w:t>
            </w:r>
          </w:p>
        </w:tc>
        <w:tc>
          <w:tcPr>
            <w:tcW w:w="578"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1</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От 6 до 11 лет включительно</w:t>
            </w:r>
          </w:p>
        </w:tc>
      </w:tr>
      <w:tr w:rsidR="002D64DE" w:rsidRPr="007C37E0" w:rsidTr="00B62082">
        <w:tc>
          <w:tcPr>
            <w:tcW w:w="561"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2</w:t>
            </w:r>
          </w:p>
        </w:tc>
        <w:tc>
          <w:tcPr>
            <w:tcW w:w="578"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2</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От 12 до 18 лет включительно, за исключением обучающихся с ограниченными возможностями здоровья</w:t>
            </w:r>
          </w:p>
        </w:tc>
      </w:tr>
      <w:tr w:rsidR="002D64DE" w:rsidRPr="007C37E0" w:rsidTr="00B62082">
        <w:tc>
          <w:tcPr>
            <w:tcW w:w="561"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r w:rsidRPr="007C37E0">
              <w:rPr>
                <w:rFonts w:ascii="Times New Roman" w:hAnsi="Times New Roman" w:cs="Times New Roman"/>
                <w:sz w:val="24"/>
                <w:szCs w:val="24"/>
              </w:rPr>
              <w:t>3</w:t>
            </w:r>
          </w:p>
        </w:tc>
        <w:tc>
          <w:tcPr>
            <w:tcW w:w="578"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jc w:val="center"/>
              <w:rPr>
                <w:rFonts w:ascii="Times New Roman" w:hAnsi="Times New Roman" w:cs="Times New Roman"/>
                <w:sz w:val="24"/>
                <w:szCs w:val="24"/>
              </w:rPr>
            </w:pPr>
            <w:r w:rsidRPr="007C37E0">
              <w:rPr>
                <w:rFonts w:ascii="Times New Roman" w:hAnsi="Times New Roman" w:cs="Times New Roman"/>
                <w:sz w:val="24"/>
                <w:szCs w:val="24"/>
              </w:rPr>
              <w:t>3</w:t>
            </w:r>
          </w:p>
        </w:tc>
        <w:tc>
          <w:tcPr>
            <w:tcW w:w="7937" w:type="dxa"/>
            <w:tcBorders>
              <w:top w:val="single" w:sz="4" w:space="0" w:color="auto"/>
              <w:left w:val="single" w:sz="4" w:space="0" w:color="auto"/>
              <w:bottom w:val="single" w:sz="4" w:space="0" w:color="auto"/>
              <w:right w:val="single" w:sz="4" w:space="0" w:color="auto"/>
            </w:tcBorders>
          </w:tcPr>
          <w:p w:rsidR="002D64DE" w:rsidRPr="007C37E0" w:rsidRDefault="002D64DE" w:rsidP="00B62082">
            <w:pPr>
              <w:autoSpaceDE w:val="0"/>
              <w:autoSpaceDN w:val="0"/>
              <w:adjustRightInd w:val="0"/>
              <w:spacing w:after="0" w:line="240" w:lineRule="auto"/>
              <w:rPr>
                <w:rFonts w:ascii="Times New Roman" w:hAnsi="Times New Roman" w:cs="Times New Roman"/>
                <w:sz w:val="24"/>
                <w:szCs w:val="24"/>
              </w:rPr>
            </w:pPr>
            <w:proofErr w:type="gramStart"/>
            <w:r w:rsidRPr="007C37E0">
              <w:rPr>
                <w:rFonts w:ascii="Times New Roman" w:hAnsi="Times New Roman" w:cs="Times New Roman"/>
                <w:sz w:val="24"/>
                <w:szCs w:val="24"/>
              </w:rPr>
              <w:t>От 11 лет и старше - для обучающихся с ограниченными возможностями здоровья</w:t>
            </w:r>
            <w:proofErr w:type="gramEnd"/>
          </w:p>
        </w:tc>
      </w:tr>
    </w:tbl>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r w:rsidRPr="007C37E0">
        <w:rPr>
          <w:rFonts w:ascii="Times New Roman" w:hAnsi="Times New Roman" w:cs="Times New Roman"/>
          <w:sz w:val="24"/>
          <w:szCs w:val="24"/>
        </w:rPr>
        <w:t xml:space="preserve">p - индекс, соответствующий размеру коэффициента, учитывающего расходы, связанные с организацией бесплатного горячего питания </w:t>
      </w:r>
      <w:proofErr w:type="gramStart"/>
      <w:r w:rsidRPr="007C37E0">
        <w:rPr>
          <w:rFonts w:ascii="Times New Roman" w:hAnsi="Times New Roman" w:cs="Times New Roman"/>
          <w:sz w:val="24"/>
          <w:szCs w:val="24"/>
        </w:rPr>
        <w:t>обучающихся</w:t>
      </w:r>
      <w:proofErr w:type="gramEnd"/>
      <w:r w:rsidRPr="007C37E0">
        <w:rPr>
          <w:rFonts w:ascii="Times New Roman" w:hAnsi="Times New Roman" w:cs="Times New Roman"/>
          <w:sz w:val="24"/>
          <w:szCs w:val="24"/>
        </w:rPr>
        <w:t>:</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r w:rsidRPr="007C37E0">
        <w:rPr>
          <w:rFonts w:ascii="Times New Roman" w:hAnsi="Times New Roman" w:cs="Times New Roman"/>
          <w:sz w:val="24"/>
          <w:szCs w:val="24"/>
        </w:rPr>
        <w:t>1 - в случаях организации питания обучающихся непосредственно частной общеобразовательной организацией;</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r w:rsidRPr="007C37E0">
        <w:rPr>
          <w:rFonts w:ascii="Times New Roman" w:hAnsi="Times New Roman" w:cs="Times New Roman"/>
          <w:sz w:val="24"/>
          <w:szCs w:val="24"/>
        </w:rPr>
        <w:t>2 - в случаях организации питания обучающихся с привлечением организаций общественного питания, индивидуальных предпринимателей, оказывающих услуги (работы) в сфере общественного питания;</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7C37E0">
        <w:rPr>
          <w:rFonts w:ascii="Times New Roman" w:hAnsi="Times New Roman" w:cs="Times New Roman"/>
          <w:sz w:val="24"/>
          <w:szCs w:val="24"/>
        </w:rPr>
        <w:t>Npkn</w:t>
      </w:r>
      <w:proofErr w:type="spellEnd"/>
      <w:r w:rsidRPr="007C37E0">
        <w:rPr>
          <w:rFonts w:ascii="Times New Roman" w:hAnsi="Times New Roman" w:cs="Times New Roman"/>
          <w:sz w:val="24"/>
          <w:szCs w:val="24"/>
        </w:rPr>
        <w:t xml:space="preserve"> - численность </w:t>
      </w:r>
      <w:proofErr w:type="gramStart"/>
      <w:r w:rsidRPr="007C37E0">
        <w:rPr>
          <w:rFonts w:ascii="Times New Roman" w:hAnsi="Times New Roman" w:cs="Times New Roman"/>
          <w:sz w:val="24"/>
          <w:szCs w:val="24"/>
        </w:rPr>
        <w:t>обучающихся</w:t>
      </w:r>
      <w:proofErr w:type="gramEnd"/>
      <w:r w:rsidRPr="007C37E0">
        <w:rPr>
          <w:rFonts w:ascii="Times New Roman" w:hAnsi="Times New Roman" w:cs="Times New Roman"/>
          <w:sz w:val="24"/>
          <w:szCs w:val="24"/>
        </w:rPr>
        <w:t xml:space="preserve"> n-</w:t>
      </w:r>
      <w:proofErr w:type="spellStart"/>
      <w:r w:rsidRPr="007C37E0">
        <w:rPr>
          <w:rFonts w:ascii="Times New Roman" w:hAnsi="Times New Roman" w:cs="Times New Roman"/>
          <w:sz w:val="24"/>
          <w:szCs w:val="24"/>
        </w:rPr>
        <w:t>го</w:t>
      </w:r>
      <w:proofErr w:type="spellEnd"/>
      <w:r w:rsidRPr="007C37E0">
        <w:rPr>
          <w:rFonts w:ascii="Times New Roman" w:hAnsi="Times New Roman" w:cs="Times New Roman"/>
          <w:sz w:val="24"/>
          <w:szCs w:val="24"/>
        </w:rPr>
        <w:t xml:space="preserve"> возраста k-й категории, получающих питание по p-</w:t>
      </w:r>
      <w:proofErr w:type="spellStart"/>
      <w:r w:rsidRPr="007C37E0">
        <w:rPr>
          <w:rFonts w:ascii="Times New Roman" w:hAnsi="Times New Roman" w:cs="Times New Roman"/>
          <w:sz w:val="24"/>
          <w:szCs w:val="24"/>
        </w:rPr>
        <w:t>му</w:t>
      </w:r>
      <w:proofErr w:type="spellEnd"/>
      <w:r w:rsidRPr="007C37E0">
        <w:rPr>
          <w:rFonts w:ascii="Times New Roman" w:hAnsi="Times New Roman" w:cs="Times New Roman"/>
          <w:sz w:val="24"/>
          <w:szCs w:val="24"/>
        </w:rPr>
        <w:t xml:space="preserve"> типу;</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7C37E0">
        <w:rPr>
          <w:rFonts w:ascii="Times New Roman" w:hAnsi="Times New Roman" w:cs="Times New Roman"/>
          <w:sz w:val="24"/>
          <w:szCs w:val="24"/>
        </w:rPr>
        <w:t>Ckn</w:t>
      </w:r>
      <w:proofErr w:type="spellEnd"/>
      <w:r w:rsidRPr="007C37E0">
        <w:rPr>
          <w:rFonts w:ascii="Times New Roman" w:hAnsi="Times New Roman" w:cs="Times New Roman"/>
          <w:sz w:val="24"/>
          <w:szCs w:val="24"/>
        </w:rPr>
        <w:t xml:space="preserve"> - стоимость бесплатного питания для n-</w:t>
      </w:r>
      <w:proofErr w:type="spellStart"/>
      <w:r w:rsidRPr="007C37E0">
        <w:rPr>
          <w:rFonts w:ascii="Times New Roman" w:hAnsi="Times New Roman" w:cs="Times New Roman"/>
          <w:sz w:val="24"/>
          <w:szCs w:val="24"/>
        </w:rPr>
        <w:t>го</w:t>
      </w:r>
      <w:proofErr w:type="spellEnd"/>
      <w:r w:rsidRPr="007C37E0">
        <w:rPr>
          <w:rFonts w:ascii="Times New Roman" w:hAnsi="Times New Roman" w:cs="Times New Roman"/>
          <w:sz w:val="24"/>
          <w:szCs w:val="24"/>
        </w:rPr>
        <w:t xml:space="preserve"> возраста k-й категории обучающихся в день на одного обучающегося в соответствии с </w:t>
      </w:r>
      <w:hyperlink r:id="rId19" w:history="1">
        <w:r w:rsidRPr="007C37E0">
          <w:rPr>
            <w:rFonts w:ascii="Times New Roman" w:hAnsi="Times New Roman" w:cs="Times New Roman"/>
            <w:color w:val="0000FF"/>
            <w:sz w:val="24"/>
            <w:szCs w:val="24"/>
          </w:rPr>
          <w:t>Законом</w:t>
        </w:r>
      </w:hyperlink>
      <w:r w:rsidRPr="007C37E0">
        <w:rPr>
          <w:rFonts w:ascii="Times New Roman" w:hAnsi="Times New Roman" w:cs="Times New Roman"/>
          <w:sz w:val="24"/>
          <w:szCs w:val="24"/>
        </w:rPr>
        <w:t xml:space="preserve"> о защите прав ребенка с учетом индексации, предусмотренной законом края о краевом бюджете;</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7C37E0">
        <w:rPr>
          <w:rFonts w:ascii="Times New Roman" w:hAnsi="Times New Roman" w:cs="Times New Roman"/>
          <w:sz w:val="24"/>
          <w:szCs w:val="24"/>
        </w:rPr>
        <w:t>Bn</w:t>
      </w:r>
      <w:proofErr w:type="spellEnd"/>
      <w:r w:rsidRPr="007C37E0">
        <w:rPr>
          <w:rFonts w:ascii="Times New Roman" w:hAnsi="Times New Roman" w:cs="Times New Roman"/>
          <w:sz w:val="24"/>
          <w:szCs w:val="24"/>
        </w:rPr>
        <w:t xml:space="preserve"> - среднегодовое количество дней обучения обучающихся n-</w:t>
      </w:r>
      <w:proofErr w:type="spellStart"/>
      <w:r w:rsidRPr="007C37E0">
        <w:rPr>
          <w:rFonts w:ascii="Times New Roman" w:hAnsi="Times New Roman" w:cs="Times New Roman"/>
          <w:sz w:val="24"/>
          <w:szCs w:val="24"/>
        </w:rPr>
        <w:t>го</w:t>
      </w:r>
      <w:proofErr w:type="spellEnd"/>
      <w:r w:rsidRPr="007C37E0">
        <w:rPr>
          <w:rFonts w:ascii="Times New Roman" w:hAnsi="Times New Roman" w:cs="Times New Roman"/>
          <w:sz w:val="24"/>
          <w:szCs w:val="24"/>
        </w:rPr>
        <w:t xml:space="preserve"> возраста;</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7C37E0">
        <w:rPr>
          <w:rFonts w:ascii="Times New Roman" w:hAnsi="Times New Roman" w:cs="Times New Roman"/>
          <w:sz w:val="24"/>
          <w:szCs w:val="24"/>
        </w:rPr>
        <w:t>Lp</w:t>
      </w:r>
      <w:proofErr w:type="spellEnd"/>
      <w:r w:rsidRPr="007C37E0">
        <w:rPr>
          <w:rFonts w:ascii="Times New Roman" w:hAnsi="Times New Roman" w:cs="Times New Roman"/>
          <w:sz w:val="24"/>
          <w:szCs w:val="24"/>
        </w:rPr>
        <w:t xml:space="preserve"> - коэффициент, учитывающий расходы, связанные с организацией бесплатного горячего питания </w:t>
      </w:r>
      <w:proofErr w:type="gramStart"/>
      <w:r w:rsidRPr="007C37E0">
        <w:rPr>
          <w:rFonts w:ascii="Times New Roman" w:hAnsi="Times New Roman" w:cs="Times New Roman"/>
          <w:sz w:val="24"/>
          <w:szCs w:val="24"/>
        </w:rPr>
        <w:t>обучающихся</w:t>
      </w:r>
      <w:proofErr w:type="gramEnd"/>
      <w:r w:rsidRPr="007C37E0">
        <w:rPr>
          <w:rFonts w:ascii="Times New Roman" w:hAnsi="Times New Roman" w:cs="Times New Roman"/>
          <w:sz w:val="24"/>
          <w:szCs w:val="24"/>
        </w:rPr>
        <w:t>:</w:t>
      </w:r>
    </w:p>
    <w:p w:rsidR="002D64DE" w:rsidRPr="007C37E0"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7C37E0">
        <w:rPr>
          <w:rFonts w:ascii="Times New Roman" w:hAnsi="Times New Roman" w:cs="Times New Roman"/>
          <w:sz w:val="24"/>
          <w:szCs w:val="24"/>
        </w:rPr>
        <w:t>Lp</w:t>
      </w:r>
      <w:proofErr w:type="spellEnd"/>
      <w:r w:rsidRPr="007C37E0">
        <w:rPr>
          <w:rFonts w:ascii="Times New Roman" w:hAnsi="Times New Roman" w:cs="Times New Roman"/>
          <w:sz w:val="24"/>
          <w:szCs w:val="24"/>
        </w:rPr>
        <w:t xml:space="preserve"> = 1,13 - в случаях организации питания обучающихся непосредственно частной общеобразовательной организацией;</w:t>
      </w:r>
    </w:p>
    <w:p w:rsidR="002D64DE" w:rsidRDefault="002D64DE" w:rsidP="002D64D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7C37E0">
        <w:rPr>
          <w:rFonts w:ascii="Times New Roman" w:hAnsi="Times New Roman" w:cs="Times New Roman"/>
          <w:sz w:val="24"/>
          <w:szCs w:val="24"/>
        </w:rPr>
        <w:t>Lp</w:t>
      </w:r>
      <w:proofErr w:type="spellEnd"/>
      <w:r w:rsidRPr="007C37E0">
        <w:rPr>
          <w:rFonts w:ascii="Times New Roman" w:hAnsi="Times New Roman" w:cs="Times New Roman"/>
          <w:sz w:val="24"/>
          <w:szCs w:val="24"/>
        </w:rPr>
        <w:t xml:space="preserve"> = 1,35 - в случаях организации питания обучающихся с привлечением организаций общественного питания, индивидуальных предпринимателей, оказывающих услуги (работы) в сфере общественного питания.</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окончании проведения проверки представленных частной образовательной организацией документов, главное управление образования принимает решение о предоставлении субсидии или об отказе в ее предоставлении. В случае принятия решения о предоставлении субсидии осуществляется также расчет размера субсидии, который указывается в приказе о предоставлении субсидии. В приказе об отказе в предоставлении субсидии указываются основания, согласно которым частной образовательной организации отказано в предоставлении субсидии.</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Копия приказа о предоставлении субсидии или об отказе в ее предоставлении направляется частной образовательной организации способом, указанным частной образовательной организацией в Заявлении, в течение одного рабочего дня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решения о предоставлении субсидии или об отказе в ее предоставлении.</w:t>
      </w:r>
    </w:p>
    <w:p w:rsidR="002D64DE" w:rsidRDefault="000B79D4"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2D64DE">
        <w:rPr>
          <w:rFonts w:ascii="Times New Roman" w:hAnsi="Times New Roman" w:cs="Times New Roman"/>
          <w:sz w:val="24"/>
          <w:szCs w:val="24"/>
        </w:rPr>
        <w:t>. Основаниями для отказа частной образовательной организации в предоставлении субсидии являются:</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нарушение сроков представления документов, необходимых для получения субсидии</w:t>
      </w:r>
      <w:r>
        <w:rPr>
          <w:rFonts w:ascii="Times New Roman" w:hAnsi="Times New Roman" w:cs="Times New Roman"/>
          <w:sz w:val="24"/>
          <w:szCs w:val="24"/>
        </w:rPr>
        <w:t>;</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несоответствие частной образовательной организации требованиям, установленным </w:t>
      </w:r>
      <w:r>
        <w:rPr>
          <w:rFonts w:ascii="Times New Roman" w:hAnsi="Times New Roman" w:cs="Times New Roman"/>
          <w:sz w:val="24"/>
          <w:szCs w:val="24"/>
        </w:rPr>
        <w:t>пунктом 6</w:t>
      </w:r>
      <w:r>
        <w:rPr>
          <w:rFonts w:ascii="Times New Roman" w:hAnsi="Times New Roman" w:cs="Times New Roman"/>
          <w:sz w:val="24"/>
          <w:szCs w:val="24"/>
        </w:rPr>
        <w:t>;</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несоответствие представленных частной образовательной организацией документов требованиям, определенным </w:t>
      </w:r>
      <w:r>
        <w:rPr>
          <w:rFonts w:ascii="Times New Roman" w:hAnsi="Times New Roman" w:cs="Times New Roman"/>
          <w:sz w:val="24"/>
          <w:szCs w:val="24"/>
        </w:rPr>
        <w:t xml:space="preserve">пунктом </w:t>
      </w:r>
      <w:hyperlink r:id="rId20" w:history="1">
        <w:r>
          <w:rPr>
            <w:rFonts w:ascii="Times New Roman" w:hAnsi="Times New Roman" w:cs="Times New Roman"/>
            <w:color w:val="0000FF"/>
            <w:sz w:val="24"/>
            <w:szCs w:val="24"/>
          </w:rPr>
          <w:t>7</w:t>
        </w:r>
      </w:hyperlink>
      <w:r>
        <w:rPr>
          <w:rFonts w:ascii="Times New Roman" w:hAnsi="Times New Roman" w:cs="Times New Roman"/>
          <w:sz w:val="24"/>
          <w:szCs w:val="24"/>
        </w:rPr>
        <w:t>, или непредставление (представление не в полн</w:t>
      </w:r>
      <w:r>
        <w:rPr>
          <w:rFonts w:ascii="Times New Roman" w:hAnsi="Times New Roman" w:cs="Times New Roman"/>
          <w:sz w:val="24"/>
          <w:szCs w:val="24"/>
        </w:rPr>
        <w:t>ом объеме) указанных документов.</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недостоверность информации, содержащейся в Заявлении, представленном частной образовательной организацией, в том числе информации о местонахождении и адресе частной образовательной организации.</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B79D4">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 xml:space="preserve"> Частная образовательная организация, которой отказано в предоставлении субсидии, после устранения оснований отказа вправе повторно подать Заявление и документы, но не позднее 5 рабочих дней </w:t>
      </w:r>
      <w:proofErr w:type="gramStart"/>
      <w:r>
        <w:rPr>
          <w:rFonts w:ascii="Times New Roman" w:hAnsi="Times New Roman" w:cs="Times New Roman"/>
          <w:sz w:val="24"/>
          <w:szCs w:val="24"/>
        </w:rPr>
        <w:t xml:space="preserve">с даты </w:t>
      </w:r>
      <w:r>
        <w:rPr>
          <w:rFonts w:ascii="Times New Roman" w:hAnsi="Times New Roman" w:cs="Times New Roman"/>
          <w:sz w:val="24"/>
          <w:szCs w:val="24"/>
        </w:rPr>
        <w:t>окончания</w:t>
      </w:r>
      <w:proofErr w:type="gramEnd"/>
      <w:r>
        <w:rPr>
          <w:rFonts w:ascii="Times New Roman" w:hAnsi="Times New Roman" w:cs="Times New Roman"/>
          <w:sz w:val="24"/>
          <w:szCs w:val="24"/>
        </w:rPr>
        <w:t xml:space="preserve"> срока подачи Заявления.</w:t>
      </w:r>
      <w:r>
        <w:rPr>
          <w:rFonts w:ascii="Times New Roman" w:hAnsi="Times New Roman" w:cs="Times New Roman"/>
          <w:sz w:val="24"/>
          <w:szCs w:val="24"/>
        </w:rPr>
        <w:t xml:space="preserve"> </w:t>
      </w:r>
    </w:p>
    <w:p w:rsidR="002D64DE" w:rsidRDefault="002D64DE" w:rsidP="002D64D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B79D4">
        <w:rPr>
          <w:rFonts w:ascii="Times New Roman" w:hAnsi="Times New Roman" w:cs="Times New Roman"/>
          <w:sz w:val="24"/>
          <w:szCs w:val="24"/>
        </w:rPr>
        <w:t>3</w:t>
      </w:r>
      <w:r>
        <w:rPr>
          <w:rFonts w:ascii="Times New Roman" w:hAnsi="Times New Roman" w:cs="Times New Roman"/>
          <w:sz w:val="24"/>
          <w:szCs w:val="24"/>
        </w:rPr>
        <w:t xml:space="preserve">. Частная образовательная организация обязана в течение двух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двух экземпляров подписанного со стороны главного управления образования Соглашения подписать их и направить один экземпляр Соглашения в главное управление образования. Если частная образовательная организация в установленный срок не осуществляет действий предусмотренных в настоящем пункте, частная образовательная организация считается уклонившейся от заключения Соглашения, а само Соглашение признается незаключенным по вине получателя субсидии. В этом случае субсидия не предоставляется.</w:t>
      </w:r>
    </w:p>
    <w:p w:rsidR="007C37E0"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B79D4">
        <w:rPr>
          <w:rFonts w:ascii="Times New Roman" w:hAnsi="Times New Roman" w:cs="Times New Roman"/>
          <w:sz w:val="24"/>
          <w:szCs w:val="24"/>
        </w:rPr>
        <w:t>4</w:t>
      </w:r>
      <w:r>
        <w:rPr>
          <w:rFonts w:ascii="Times New Roman" w:hAnsi="Times New Roman" w:cs="Times New Roman"/>
          <w:sz w:val="24"/>
          <w:szCs w:val="24"/>
        </w:rPr>
        <w:t>. Заявление предоставляется по следующей форме:</w:t>
      </w:r>
    </w:p>
    <w:p w:rsidR="007C37E0" w:rsidRPr="006E24AE" w:rsidRDefault="007C37E0" w:rsidP="007C37E0">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8"/>
        <w:gridCol w:w="4543"/>
      </w:tblGrid>
      <w:tr w:rsidR="007C37E0" w:rsidRPr="000E3667" w:rsidTr="00B62082">
        <w:tc>
          <w:tcPr>
            <w:tcW w:w="4528" w:type="dxa"/>
          </w:tcPr>
          <w:p w:rsidR="007C37E0" w:rsidRPr="000E3667" w:rsidRDefault="007C37E0" w:rsidP="00B62082">
            <w:pPr>
              <w:autoSpaceDE w:val="0"/>
              <w:autoSpaceDN w:val="0"/>
              <w:adjustRightInd w:val="0"/>
              <w:spacing w:after="0" w:line="240" w:lineRule="auto"/>
              <w:outlineLvl w:val="0"/>
              <w:rPr>
                <w:rFonts w:ascii="Times New Roman" w:hAnsi="Times New Roman" w:cs="Times New Roman"/>
                <w:sz w:val="24"/>
                <w:szCs w:val="24"/>
              </w:rPr>
            </w:pPr>
          </w:p>
        </w:tc>
        <w:tc>
          <w:tcPr>
            <w:tcW w:w="4543" w:type="dxa"/>
          </w:tcPr>
          <w:p w:rsidR="007C37E0" w:rsidRPr="000E3667" w:rsidRDefault="007C37E0" w:rsidP="00B62082">
            <w:pPr>
              <w:autoSpaceDE w:val="0"/>
              <w:autoSpaceDN w:val="0"/>
              <w:adjustRightInd w:val="0"/>
              <w:spacing w:after="0" w:line="240" w:lineRule="auto"/>
              <w:jc w:val="both"/>
              <w:rPr>
                <w:rFonts w:ascii="Times New Roman" w:hAnsi="Times New Roman" w:cs="Times New Roman"/>
                <w:sz w:val="24"/>
                <w:szCs w:val="24"/>
              </w:rPr>
            </w:pPr>
            <w:r w:rsidRPr="000E3667">
              <w:rPr>
                <w:rFonts w:ascii="Times New Roman" w:hAnsi="Times New Roman" w:cs="Times New Roman"/>
                <w:sz w:val="24"/>
                <w:szCs w:val="24"/>
              </w:rPr>
              <w:t>Руководителю главного</w:t>
            </w:r>
          </w:p>
          <w:p w:rsidR="007C37E0" w:rsidRPr="000E3667" w:rsidRDefault="007C37E0" w:rsidP="00B62082">
            <w:pPr>
              <w:autoSpaceDE w:val="0"/>
              <w:autoSpaceDN w:val="0"/>
              <w:adjustRightInd w:val="0"/>
              <w:spacing w:after="0" w:line="240" w:lineRule="auto"/>
              <w:jc w:val="both"/>
              <w:rPr>
                <w:rFonts w:ascii="Times New Roman" w:hAnsi="Times New Roman" w:cs="Times New Roman"/>
                <w:sz w:val="24"/>
                <w:szCs w:val="24"/>
              </w:rPr>
            </w:pPr>
            <w:r w:rsidRPr="000E3667">
              <w:rPr>
                <w:rFonts w:ascii="Times New Roman" w:hAnsi="Times New Roman" w:cs="Times New Roman"/>
                <w:sz w:val="24"/>
                <w:szCs w:val="24"/>
              </w:rPr>
              <w:t>управления образования</w:t>
            </w:r>
          </w:p>
          <w:p w:rsidR="007C37E0" w:rsidRPr="000E3667" w:rsidRDefault="007C37E0" w:rsidP="00B62082">
            <w:pPr>
              <w:autoSpaceDE w:val="0"/>
              <w:autoSpaceDN w:val="0"/>
              <w:adjustRightInd w:val="0"/>
              <w:spacing w:after="0" w:line="240" w:lineRule="auto"/>
              <w:jc w:val="both"/>
              <w:rPr>
                <w:rFonts w:ascii="Times New Roman" w:hAnsi="Times New Roman" w:cs="Times New Roman"/>
                <w:sz w:val="24"/>
                <w:szCs w:val="24"/>
              </w:rPr>
            </w:pPr>
            <w:r w:rsidRPr="000E3667">
              <w:rPr>
                <w:rFonts w:ascii="Times New Roman" w:hAnsi="Times New Roman" w:cs="Times New Roman"/>
                <w:sz w:val="24"/>
                <w:szCs w:val="24"/>
              </w:rPr>
              <w:t>администрации города</w:t>
            </w:r>
          </w:p>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p w:rsidR="007C37E0" w:rsidRPr="000E3667" w:rsidRDefault="007C37E0" w:rsidP="00B62082">
            <w:pPr>
              <w:autoSpaceDE w:val="0"/>
              <w:autoSpaceDN w:val="0"/>
              <w:adjustRightInd w:val="0"/>
              <w:spacing w:after="0" w:line="240" w:lineRule="auto"/>
              <w:jc w:val="both"/>
              <w:rPr>
                <w:rFonts w:ascii="Times New Roman" w:hAnsi="Times New Roman" w:cs="Times New Roman"/>
                <w:sz w:val="24"/>
                <w:szCs w:val="24"/>
              </w:rPr>
            </w:pPr>
            <w:r w:rsidRPr="000E3667">
              <w:rPr>
                <w:rFonts w:ascii="Times New Roman" w:hAnsi="Times New Roman" w:cs="Times New Roman"/>
                <w:sz w:val="24"/>
                <w:szCs w:val="24"/>
              </w:rPr>
              <w:t xml:space="preserve">ул. Урицкого, 117, </w:t>
            </w:r>
            <w:proofErr w:type="spellStart"/>
            <w:r w:rsidRPr="000E3667">
              <w:rPr>
                <w:rFonts w:ascii="Times New Roman" w:hAnsi="Times New Roman" w:cs="Times New Roman"/>
                <w:sz w:val="24"/>
                <w:szCs w:val="24"/>
              </w:rPr>
              <w:t>каб</w:t>
            </w:r>
            <w:proofErr w:type="spellEnd"/>
            <w:r w:rsidRPr="000E3667">
              <w:rPr>
                <w:rFonts w:ascii="Times New Roman" w:hAnsi="Times New Roman" w:cs="Times New Roman"/>
                <w:sz w:val="24"/>
                <w:szCs w:val="24"/>
              </w:rPr>
              <w:t>. 301,</w:t>
            </w:r>
          </w:p>
          <w:p w:rsidR="007C37E0" w:rsidRPr="000E3667" w:rsidRDefault="007C37E0" w:rsidP="00B62082">
            <w:pPr>
              <w:autoSpaceDE w:val="0"/>
              <w:autoSpaceDN w:val="0"/>
              <w:adjustRightInd w:val="0"/>
              <w:spacing w:after="0" w:line="240" w:lineRule="auto"/>
              <w:jc w:val="both"/>
              <w:rPr>
                <w:rFonts w:ascii="Times New Roman" w:hAnsi="Times New Roman" w:cs="Times New Roman"/>
                <w:sz w:val="24"/>
                <w:szCs w:val="24"/>
              </w:rPr>
            </w:pPr>
            <w:r w:rsidRPr="000E3667">
              <w:rPr>
                <w:rFonts w:ascii="Times New Roman" w:hAnsi="Times New Roman" w:cs="Times New Roman"/>
                <w:sz w:val="24"/>
                <w:szCs w:val="24"/>
              </w:rPr>
              <w:t>г. Красноярск, 660049</w:t>
            </w:r>
          </w:p>
        </w:tc>
      </w:tr>
      <w:tr w:rsidR="007C37E0" w:rsidRPr="000E3667" w:rsidTr="00B62082">
        <w:tc>
          <w:tcPr>
            <w:tcW w:w="4528" w:type="dxa"/>
          </w:tcPr>
          <w:p w:rsidR="007C37E0" w:rsidRPr="000E3667" w:rsidRDefault="007C37E0" w:rsidP="00B62082">
            <w:pPr>
              <w:autoSpaceDE w:val="0"/>
              <w:autoSpaceDN w:val="0"/>
              <w:adjustRightInd w:val="0"/>
              <w:spacing w:after="0" w:line="240" w:lineRule="auto"/>
              <w:jc w:val="both"/>
              <w:rPr>
                <w:rFonts w:ascii="Times New Roman" w:hAnsi="Times New Roman" w:cs="Times New Roman"/>
                <w:sz w:val="24"/>
                <w:szCs w:val="24"/>
              </w:rPr>
            </w:pPr>
            <w:r w:rsidRPr="000E3667">
              <w:rPr>
                <w:rFonts w:ascii="Times New Roman" w:hAnsi="Times New Roman" w:cs="Times New Roman"/>
                <w:sz w:val="24"/>
                <w:szCs w:val="24"/>
              </w:rPr>
              <w:t xml:space="preserve">Исх. от ____________ </w:t>
            </w:r>
            <w:r>
              <w:rPr>
                <w:rFonts w:ascii="Times New Roman" w:hAnsi="Times New Roman" w:cs="Times New Roman"/>
                <w:sz w:val="24"/>
                <w:szCs w:val="24"/>
              </w:rPr>
              <w:t>№</w:t>
            </w:r>
            <w:r w:rsidRPr="000E3667">
              <w:rPr>
                <w:rFonts w:ascii="Times New Roman" w:hAnsi="Times New Roman" w:cs="Times New Roman"/>
                <w:sz w:val="24"/>
                <w:szCs w:val="24"/>
              </w:rPr>
              <w:t xml:space="preserve"> ________</w:t>
            </w:r>
          </w:p>
        </w:tc>
        <w:tc>
          <w:tcPr>
            <w:tcW w:w="4543" w:type="dxa"/>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9071" w:type="dxa"/>
            <w:gridSpan w:val="2"/>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9071" w:type="dxa"/>
            <w:gridSpan w:val="2"/>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ЗАЯВЛЕНИЕ</w:t>
            </w:r>
          </w:p>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о предоставлении субсидии частным общеобразовательным</w:t>
            </w:r>
          </w:p>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организациям, расположенным на территории города</w:t>
            </w:r>
          </w:p>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 xml:space="preserve">Красноярска, </w:t>
            </w:r>
            <w:proofErr w:type="gramStart"/>
            <w:r w:rsidRPr="000E3667">
              <w:rPr>
                <w:rFonts w:ascii="Times New Roman" w:hAnsi="Times New Roman" w:cs="Times New Roman"/>
                <w:sz w:val="24"/>
                <w:szCs w:val="24"/>
              </w:rPr>
              <w:t>осуществляющим</w:t>
            </w:r>
            <w:proofErr w:type="gramEnd"/>
            <w:r w:rsidRPr="000E3667">
              <w:rPr>
                <w:rFonts w:ascii="Times New Roman" w:hAnsi="Times New Roman" w:cs="Times New Roman"/>
                <w:sz w:val="24"/>
                <w:szCs w:val="24"/>
              </w:rPr>
              <w:t xml:space="preserve"> образовательную деятельность</w:t>
            </w:r>
          </w:p>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proofErr w:type="gramStart"/>
            <w:r w:rsidRPr="000E3667">
              <w:rPr>
                <w:rFonts w:ascii="Times New Roman" w:hAnsi="Times New Roman" w:cs="Times New Roman"/>
                <w:sz w:val="24"/>
                <w:szCs w:val="24"/>
              </w:rPr>
              <w:t>по имеющим государственную аккредитацию основным</w:t>
            </w:r>
            <w:proofErr w:type="gramEnd"/>
          </w:p>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общеобразовательным программам, на возмещение затрат,</w:t>
            </w:r>
          </w:p>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proofErr w:type="gramStart"/>
            <w:r w:rsidRPr="000E3667">
              <w:rPr>
                <w:rFonts w:ascii="Times New Roman" w:hAnsi="Times New Roman" w:cs="Times New Roman"/>
                <w:sz w:val="24"/>
                <w:szCs w:val="24"/>
              </w:rPr>
              <w:t>связанных</w:t>
            </w:r>
            <w:proofErr w:type="gramEnd"/>
            <w:r w:rsidRPr="000E3667">
              <w:rPr>
                <w:rFonts w:ascii="Times New Roman" w:hAnsi="Times New Roman" w:cs="Times New Roman"/>
                <w:sz w:val="24"/>
                <w:szCs w:val="24"/>
              </w:rPr>
              <w:t xml:space="preserve"> с обеспечением бесплатным питанием обучающихся</w:t>
            </w:r>
          </w:p>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 xml:space="preserve">(далее - субсидия) </w:t>
            </w:r>
            <w:hyperlink w:anchor="Par107" w:history="1">
              <w:r w:rsidRPr="000E3667">
                <w:rPr>
                  <w:rFonts w:ascii="Times New Roman" w:hAnsi="Times New Roman" w:cs="Times New Roman"/>
                  <w:color w:val="0000FF"/>
                  <w:sz w:val="24"/>
                  <w:szCs w:val="24"/>
                </w:rPr>
                <w:t>&lt;*&gt;</w:t>
              </w:r>
            </w:hyperlink>
          </w:p>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p w:rsidR="007C37E0" w:rsidRPr="000E3667" w:rsidRDefault="007C37E0" w:rsidP="00B62082">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Прошу предоставить субсидию, предусмотренную в рамках муниципальной программы "Развитие образования в городе Красноярске", на возмещение затрат, связанных с обеспечением бесплатным питанием обучающихся в 20__ году.</w:t>
            </w:r>
          </w:p>
        </w:tc>
      </w:tr>
    </w:tbl>
    <w:p w:rsidR="007C37E0" w:rsidRPr="000E3667" w:rsidRDefault="007C37E0" w:rsidP="007C37E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59"/>
        <w:gridCol w:w="2126"/>
      </w:tblGrid>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Полное наименование частной образовательной организации</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Сокращенное наименование частной образовательной организации</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lastRenderedPageBreak/>
              <w:t>Индивидуальный номер налогоплательщика (ИНН)</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Код причины постановки на учет (КПП)</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Адрес (местонахождение)</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Почтовый адрес</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Телефон</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Адрес электронной почты</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Наименование должности руководителя</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Фамилия, имя, отчество руководителя</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Способ организации бесплатного горячего питания </w:t>
            </w:r>
            <w:proofErr w:type="gramStart"/>
            <w:r w:rsidRPr="000E3667">
              <w:rPr>
                <w:rFonts w:ascii="Times New Roman" w:hAnsi="Times New Roman" w:cs="Times New Roman"/>
                <w:sz w:val="24"/>
                <w:szCs w:val="24"/>
              </w:rPr>
              <w:t>обучающихся</w:t>
            </w:r>
            <w:proofErr w:type="gramEnd"/>
            <w:r w:rsidRPr="000E3667">
              <w:rPr>
                <w:rFonts w:ascii="Times New Roman" w:hAnsi="Times New Roman" w:cs="Times New Roman"/>
                <w:sz w:val="24"/>
                <w:szCs w:val="24"/>
              </w:rPr>
              <w:t xml:space="preserve"> (самостоятельно/с привлечением организации общественного питания)</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Количество обучающихся, имеющих право на обеспечение бесплатным питанием, всего,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в том числе:</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обучающиеся, указанные в </w:t>
            </w:r>
            <w:hyperlink r:id="rId21" w:history="1">
              <w:r w:rsidRPr="000E3667">
                <w:rPr>
                  <w:rFonts w:ascii="Times New Roman" w:hAnsi="Times New Roman" w:cs="Times New Roman"/>
                  <w:color w:val="0000FF"/>
                  <w:sz w:val="24"/>
                  <w:szCs w:val="24"/>
                </w:rPr>
                <w:t>пункте 2 статьи 11</w:t>
              </w:r>
            </w:hyperlink>
            <w:r w:rsidRPr="000E3667">
              <w:rPr>
                <w:rFonts w:ascii="Times New Roman" w:hAnsi="Times New Roman" w:cs="Times New Roman"/>
                <w:sz w:val="24"/>
                <w:szCs w:val="24"/>
              </w:rPr>
              <w:t xml:space="preserve"> Закона о защите прав ребенка, имеющие право на обеспечение бесплатным горячим завтраком,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обучающиеся, указанные в </w:t>
            </w:r>
            <w:hyperlink r:id="rId22" w:history="1">
              <w:r w:rsidRPr="000E3667">
                <w:rPr>
                  <w:rFonts w:ascii="Times New Roman" w:hAnsi="Times New Roman" w:cs="Times New Roman"/>
                  <w:color w:val="0000FF"/>
                  <w:sz w:val="24"/>
                  <w:szCs w:val="24"/>
                </w:rPr>
                <w:t>пункте 1 статьи 14.4</w:t>
              </w:r>
            </w:hyperlink>
            <w:r w:rsidRPr="000E3667">
              <w:rPr>
                <w:rFonts w:ascii="Times New Roman" w:hAnsi="Times New Roman" w:cs="Times New Roman"/>
                <w:sz w:val="24"/>
                <w:szCs w:val="24"/>
              </w:rPr>
              <w:t xml:space="preserve"> Закона о защите прав ребенка, имеющие право на обеспечение бесплатным горячим завтраком,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обучающиеся, указанные в </w:t>
            </w:r>
            <w:hyperlink r:id="rId23" w:history="1">
              <w:r w:rsidRPr="000E3667">
                <w:rPr>
                  <w:rFonts w:ascii="Times New Roman" w:hAnsi="Times New Roman" w:cs="Times New Roman"/>
                  <w:color w:val="0000FF"/>
                  <w:sz w:val="24"/>
                  <w:szCs w:val="24"/>
                </w:rPr>
                <w:t>пункте 2 статьи 11</w:t>
              </w:r>
            </w:hyperlink>
            <w:r w:rsidRPr="000E3667">
              <w:rPr>
                <w:rFonts w:ascii="Times New Roman" w:hAnsi="Times New Roman" w:cs="Times New Roman"/>
                <w:sz w:val="24"/>
                <w:szCs w:val="24"/>
              </w:rPr>
              <w:t xml:space="preserve"> Закона о защите прав ребенка, имеющие право на обеспечение бесплатным горячим обедом,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обучающиеся, указанные в </w:t>
            </w:r>
            <w:hyperlink r:id="rId24" w:history="1">
              <w:r w:rsidRPr="000E3667">
                <w:rPr>
                  <w:rFonts w:ascii="Times New Roman" w:hAnsi="Times New Roman" w:cs="Times New Roman"/>
                  <w:color w:val="0000FF"/>
                  <w:sz w:val="24"/>
                  <w:szCs w:val="24"/>
                </w:rPr>
                <w:t>пункте 1 статьи 14.4</w:t>
              </w:r>
            </w:hyperlink>
            <w:r w:rsidRPr="000E3667">
              <w:rPr>
                <w:rFonts w:ascii="Times New Roman" w:hAnsi="Times New Roman" w:cs="Times New Roman"/>
                <w:sz w:val="24"/>
                <w:szCs w:val="24"/>
              </w:rPr>
              <w:t xml:space="preserve"> Закона о защите прав ребенка, имеющие право на обеспечение бесплатным горячим обедом,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обучающиеся с ограниченными возможностями здоровья, указанные в </w:t>
            </w:r>
            <w:hyperlink r:id="rId25" w:history="1">
              <w:r w:rsidRPr="000E3667">
                <w:rPr>
                  <w:rFonts w:ascii="Times New Roman" w:hAnsi="Times New Roman" w:cs="Times New Roman"/>
                  <w:color w:val="0000FF"/>
                  <w:sz w:val="24"/>
                  <w:szCs w:val="24"/>
                </w:rPr>
                <w:t>пункте 7 статьи 14</w:t>
              </w:r>
            </w:hyperlink>
            <w:r w:rsidRPr="000E3667">
              <w:rPr>
                <w:rFonts w:ascii="Times New Roman" w:hAnsi="Times New Roman" w:cs="Times New Roman"/>
                <w:sz w:val="24"/>
                <w:szCs w:val="24"/>
              </w:rPr>
              <w:t xml:space="preserve"> Закона о защите прав ребенка, имеющие право на обеспечение бесплатным горячим завтраком и горячим обедом,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обучающиеся с ограниченными возможностями здоровья, указанные в </w:t>
            </w:r>
            <w:hyperlink r:id="rId26" w:history="1">
              <w:r w:rsidRPr="000E3667">
                <w:rPr>
                  <w:rFonts w:ascii="Times New Roman" w:hAnsi="Times New Roman" w:cs="Times New Roman"/>
                  <w:color w:val="0000FF"/>
                  <w:sz w:val="24"/>
                  <w:szCs w:val="24"/>
                </w:rPr>
                <w:t>пункте 7 статьи 14</w:t>
              </w:r>
            </w:hyperlink>
            <w:r w:rsidRPr="000E3667">
              <w:rPr>
                <w:rFonts w:ascii="Times New Roman" w:hAnsi="Times New Roman" w:cs="Times New Roman"/>
                <w:sz w:val="24"/>
                <w:szCs w:val="24"/>
              </w:rPr>
              <w:t xml:space="preserve"> Закона о защите прав ребенка, имеющие право на обеспечение бесплатным горячим обедом и полдником,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7859"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обучающиеся, указанные в </w:t>
            </w:r>
            <w:hyperlink r:id="rId27" w:history="1">
              <w:r w:rsidRPr="000E3667">
                <w:rPr>
                  <w:rFonts w:ascii="Times New Roman" w:hAnsi="Times New Roman" w:cs="Times New Roman"/>
                  <w:color w:val="0000FF"/>
                  <w:sz w:val="24"/>
                  <w:szCs w:val="24"/>
                </w:rPr>
                <w:t>статье 14.2</w:t>
              </w:r>
            </w:hyperlink>
            <w:r w:rsidRPr="000E3667">
              <w:rPr>
                <w:rFonts w:ascii="Times New Roman" w:hAnsi="Times New Roman" w:cs="Times New Roman"/>
                <w:sz w:val="24"/>
                <w:szCs w:val="24"/>
              </w:rPr>
              <w:t xml:space="preserve"> Закона о защите прав ребенка, имеющие право на обеспечение бесплатным набором продуктов питания, чел.</w:t>
            </w:r>
          </w:p>
        </w:tc>
        <w:tc>
          <w:tcPr>
            <w:tcW w:w="212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bl>
    <w:p w:rsidR="007C37E0" w:rsidRPr="000E3667" w:rsidRDefault="007C37E0" w:rsidP="007C37E0">
      <w:pPr>
        <w:autoSpaceDE w:val="0"/>
        <w:autoSpaceDN w:val="0"/>
        <w:adjustRightInd w:val="0"/>
        <w:spacing w:after="0" w:line="240" w:lineRule="auto"/>
        <w:jc w:val="both"/>
        <w:rPr>
          <w:rFonts w:ascii="Times New Roman" w:hAnsi="Times New Roman" w:cs="Times New Roman"/>
          <w:sz w:val="24"/>
          <w:szCs w:val="24"/>
        </w:rPr>
      </w:pP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Информирую, что образовательная организация на первое число месяца подачи заявления о предоставлении субсидии:</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E3667">
        <w:rPr>
          <w:rFonts w:ascii="Times New Roman" w:hAnsi="Times New Roman" w:cs="Times New Roman"/>
          <w:sz w:val="24"/>
          <w:szCs w:val="24"/>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0E3667">
        <w:rPr>
          <w:rFonts w:ascii="Times New Roman" w:hAnsi="Times New Roman" w:cs="Times New Roman"/>
          <w:sz w:val="24"/>
          <w:szCs w:val="24"/>
        </w:rPr>
        <w:lastRenderedPageBreak/>
        <w:t>которого доля прямого или косвенного (через третьих лиц) участия офшорных компаний в</w:t>
      </w:r>
      <w:proofErr w:type="gramEnd"/>
      <w:r w:rsidRPr="000E3667">
        <w:rPr>
          <w:rFonts w:ascii="Times New Roman" w:hAnsi="Times New Roman" w:cs="Times New Roman"/>
          <w:sz w:val="24"/>
          <w:szCs w:val="24"/>
        </w:rPr>
        <w:t xml:space="preserve"> совокупности превышает 25 процентов (если иное не предусмотрено законодательством Российской Федерации). </w:t>
      </w:r>
      <w:proofErr w:type="gramStart"/>
      <w:r w:rsidRPr="000E3667">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E3667">
        <w:rPr>
          <w:rFonts w:ascii="Times New Roman" w:hAnsi="Times New Roman" w:cs="Times New Roman"/>
          <w:sz w:val="24"/>
          <w:szCs w:val="24"/>
        </w:rPr>
        <w:t xml:space="preserve"> акционерных обществ;</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E3667">
        <w:rPr>
          <w:rFonts w:ascii="Times New Roman" w:hAnsi="Times New Roman" w:cs="Times New Roman"/>
          <w:sz w:val="24"/>
          <w:szCs w:val="24"/>
        </w:rPr>
        <w:t xml:space="preserve">3) не находится в составляемых в рамках реализации полномочий, предусмотренных </w:t>
      </w:r>
      <w:hyperlink r:id="rId28" w:history="1">
        <w:r w:rsidRPr="000E3667">
          <w:rPr>
            <w:rFonts w:ascii="Times New Roman" w:hAnsi="Times New Roman" w:cs="Times New Roman"/>
            <w:color w:val="0000FF"/>
            <w:sz w:val="24"/>
            <w:szCs w:val="24"/>
          </w:rPr>
          <w:t>главой VII</w:t>
        </w:r>
      </w:hyperlink>
      <w:r w:rsidRPr="000E3667">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4) не является получателем средств из бюджета города на основании иных нормативных правовых актов на цели, установленные настоящим правовым актом;</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 xml:space="preserve">5) не является иностранным агентом в соответствии с Федеральным </w:t>
      </w:r>
      <w:hyperlink r:id="rId29" w:history="1">
        <w:r w:rsidRPr="000E3667">
          <w:rPr>
            <w:rFonts w:ascii="Times New Roman" w:hAnsi="Times New Roman" w:cs="Times New Roman"/>
            <w:color w:val="0000FF"/>
            <w:sz w:val="24"/>
            <w:szCs w:val="24"/>
          </w:rPr>
          <w:t>законом</w:t>
        </w:r>
      </w:hyperlink>
      <w:r w:rsidRPr="000E3667">
        <w:rPr>
          <w:rFonts w:ascii="Times New Roman" w:hAnsi="Times New Roman" w:cs="Times New Roman"/>
          <w:sz w:val="24"/>
          <w:szCs w:val="24"/>
        </w:rPr>
        <w:t xml:space="preserve"> от 14.07.2022 N 255-ФЗ "О </w:t>
      </w:r>
      <w:proofErr w:type="gramStart"/>
      <w:r w:rsidRPr="000E3667">
        <w:rPr>
          <w:rFonts w:ascii="Times New Roman" w:hAnsi="Times New Roman" w:cs="Times New Roman"/>
          <w:sz w:val="24"/>
          <w:szCs w:val="24"/>
        </w:rPr>
        <w:t>контроле за</w:t>
      </w:r>
      <w:proofErr w:type="gramEnd"/>
      <w:r w:rsidRPr="000E3667">
        <w:rPr>
          <w:rFonts w:ascii="Times New Roman" w:hAnsi="Times New Roman" w:cs="Times New Roman"/>
          <w:sz w:val="24"/>
          <w:szCs w:val="24"/>
        </w:rPr>
        <w:t xml:space="preserve"> деятельностью лиц, находящихся под иностранным влиянием";</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 xml:space="preserve">6) на едином налоговом счете отсутствует или не превышает размер, определенный </w:t>
      </w:r>
      <w:hyperlink r:id="rId30" w:history="1">
        <w:r w:rsidRPr="000E3667">
          <w:rPr>
            <w:rFonts w:ascii="Times New Roman" w:hAnsi="Times New Roman" w:cs="Times New Roman"/>
            <w:color w:val="0000FF"/>
            <w:sz w:val="24"/>
            <w:szCs w:val="24"/>
          </w:rPr>
          <w:t>пунктом 3 статьи 47</w:t>
        </w:r>
      </w:hyperlink>
      <w:r w:rsidRPr="000E3667">
        <w:rPr>
          <w:rFonts w:ascii="Times New Roman" w:hAnsi="Times New Roman" w:cs="Times New Roman"/>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7) отсутствует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E3667">
        <w:rPr>
          <w:rFonts w:ascii="Times New Roman" w:hAnsi="Times New Roman" w:cs="Times New Roman"/>
          <w:sz w:val="24"/>
          <w:szCs w:val="24"/>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0E3667">
        <w:rPr>
          <w:rFonts w:ascii="Times New Roman" w:hAnsi="Times New Roman" w:cs="Times New Roman"/>
          <w:sz w:val="24"/>
          <w:szCs w:val="24"/>
        </w:rPr>
        <w:t xml:space="preserve"> прекратил деятельность в качестве индивидуального предпринимателя;</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 xml:space="preserve">9) имеет действующую лицензию на осуществление образовательной деятельности по основным общеобразовательным программам и государственную аккредитацию </w:t>
      </w:r>
      <w:proofErr w:type="gramStart"/>
      <w:r w:rsidRPr="000E3667">
        <w:rPr>
          <w:rFonts w:ascii="Times New Roman" w:hAnsi="Times New Roman" w:cs="Times New Roman"/>
          <w:sz w:val="24"/>
          <w:szCs w:val="24"/>
        </w:rPr>
        <w:t>основных</w:t>
      </w:r>
      <w:proofErr w:type="gramEnd"/>
      <w:r w:rsidRPr="000E3667">
        <w:rPr>
          <w:rFonts w:ascii="Times New Roman" w:hAnsi="Times New Roman" w:cs="Times New Roman"/>
          <w:sz w:val="24"/>
          <w:szCs w:val="24"/>
        </w:rPr>
        <w:t xml:space="preserve"> общеобразовательных программам.</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Даю согласие на проведение в отношении представляемой мной организации проверок главным управлением образования администрации города Красноярска и органом муниципального финансового контроля соблюдения целей, условий и порядка предоставления субсидии.</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Даю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заявлении, а также иной информации об участнике отбора, связанной с соответствующим отбором и результатом предоставления субсидии.</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Обязуюсь направить полученные средства субсидии на возмещение затрат в 20__ году.</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 xml:space="preserve">С условиями предоставления субсидии </w:t>
      </w:r>
      <w:proofErr w:type="gramStart"/>
      <w:r w:rsidRPr="000E3667">
        <w:rPr>
          <w:rFonts w:ascii="Times New Roman" w:hAnsi="Times New Roman" w:cs="Times New Roman"/>
          <w:sz w:val="24"/>
          <w:szCs w:val="24"/>
        </w:rPr>
        <w:t>ознакомлен</w:t>
      </w:r>
      <w:proofErr w:type="gramEnd"/>
      <w:r w:rsidRPr="000E3667">
        <w:rPr>
          <w:rFonts w:ascii="Times New Roman" w:hAnsi="Times New Roman" w:cs="Times New Roman"/>
          <w:sz w:val="24"/>
          <w:szCs w:val="24"/>
        </w:rPr>
        <w:t xml:space="preserve"> и согласен.</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Даю согласие на проверку и обработку данных, указанных в настоящем заявлении.</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Даю свое согласие на проверку и обработку персональных данных, указанных в настоящем заявлении.</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Перечень документов, прилагаемых к настоящему заявлению:</w:t>
      </w:r>
    </w:p>
    <w:p w:rsidR="007C37E0" w:rsidRPr="000E3667" w:rsidRDefault="007C37E0" w:rsidP="007C37E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36"/>
        <w:gridCol w:w="2268"/>
      </w:tblGrid>
      <w:tr w:rsidR="007C37E0" w:rsidRPr="000E3667" w:rsidTr="00B62082">
        <w:tc>
          <w:tcPr>
            <w:tcW w:w="567"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 xml:space="preserve">N </w:t>
            </w:r>
            <w:proofErr w:type="gramStart"/>
            <w:r w:rsidRPr="000E3667">
              <w:rPr>
                <w:rFonts w:ascii="Times New Roman" w:hAnsi="Times New Roman" w:cs="Times New Roman"/>
                <w:sz w:val="24"/>
                <w:szCs w:val="24"/>
              </w:rPr>
              <w:t>п</w:t>
            </w:r>
            <w:proofErr w:type="gramEnd"/>
            <w:r w:rsidRPr="000E3667">
              <w:rPr>
                <w:rFonts w:ascii="Times New Roman" w:hAnsi="Times New Roman" w:cs="Times New Roman"/>
                <w:sz w:val="24"/>
                <w:szCs w:val="24"/>
              </w:rPr>
              <w:t>/п</w:t>
            </w:r>
          </w:p>
        </w:tc>
        <w:tc>
          <w:tcPr>
            <w:tcW w:w="623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Наименование документа</w:t>
            </w:r>
          </w:p>
        </w:tc>
        <w:tc>
          <w:tcPr>
            <w:tcW w:w="2268"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Количество страниц</w:t>
            </w:r>
          </w:p>
        </w:tc>
      </w:tr>
      <w:tr w:rsidR="007C37E0" w:rsidRPr="000E3667" w:rsidTr="00B62082">
        <w:tc>
          <w:tcPr>
            <w:tcW w:w="567"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c>
          <w:tcPr>
            <w:tcW w:w="6236"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bl>
    <w:p w:rsidR="007C37E0" w:rsidRPr="000E3667" w:rsidRDefault="007C37E0" w:rsidP="007C37E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984"/>
        <w:gridCol w:w="340"/>
        <w:gridCol w:w="3912"/>
      </w:tblGrid>
      <w:tr w:rsidR="007C37E0" w:rsidRPr="000E3667" w:rsidTr="00B62082">
        <w:tc>
          <w:tcPr>
            <w:tcW w:w="9071" w:type="dxa"/>
            <w:gridSpan w:val="4"/>
          </w:tcPr>
          <w:p w:rsidR="007C37E0" w:rsidRPr="000E3667" w:rsidRDefault="007C37E0" w:rsidP="00B62082">
            <w:pPr>
              <w:autoSpaceDE w:val="0"/>
              <w:autoSpaceDN w:val="0"/>
              <w:adjustRightInd w:val="0"/>
              <w:spacing w:after="0" w:line="240" w:lineRule="auto"/>
              <w:ind w:firstLine="540"/>
              <w:rPr>
                <w:rFonts w:ascii="Times New Roman" w:hAnsi="Times New Roman" w:cs="Times New Roman"/>
                <w:sz w:val="24"/>
                <w:szCs w:val="24"/>
              </w:rPr>
            </w:pPr>
            <w:r w:rsidRPr="000E3667">
              <w:rPr>
                <w:rFonts w:ascii="Times New Roman" w:hAnsi="Times New Roman" w:cs="Times New Roman"/>
                <w:sz w:val="24"/>
                <w:szCs w:val="24"/>
              </w:rPr>
              <w:t>Достоверность информации, содержащейся в прилагаемых к заявлению документах, подтверждаю.</w:t>
            </w:r>
          </w:p>
          <w:p w:rsidR="007C37E0" w:rsidRPr="000E3667" w:rsidRDefault="007C37E0" w:rsidP="00B62082">
            <w:pPr>
              <w:autoSpaceDE w:val="0"/>
              <w:autoSpaceDN w:val="0"/>
              <w:adjustRightInd w:val="0"/>
              <w:spacing w:after="0" w:line="240" w:lineRule="auto"/>
              <w:ind w:firstLine="540"/>
              <w:rPr>
                <w:rFonts w:ascii="Times New Roman" w:hAnsi="Times New Roman" w:cs="Times New Roman"/>
                <w:sz w:val="24"/>
                <w:szCs w:val="24"/>
              </w:rPr>
            </w:pPr>
            <w:r w:rsidRPr="000E3667">
              <w:rPr>
                <w:rFonts w:ascii="Times New Roman" w:hAnsi="Times New Roman" w:cs="Times New Roman"/>
                <w:sz w:val="24"/>
                <w:szCs w:val="24"/>
              </w:rPr>
              <w:t>Прошу уведомление о принятии заявления к рассмотрению или об отказе в его принятии к рассмотрению, а также уведомления о принятии главным управлением образования администрации города иных решений направлять по почтовому адресу либо по электронной почте:</w:t>
            </w:r>
          </w:p>
        </w:tc>
      </w:tr>
      <w:tr w:rsidR="007C37E0" w:rsidRPr="000E3667" w:rsidTr="00B62082">
        <w:tc>
          <w:tcPr>
            <w:tcW w:w="9071" w:type="dxa"/>
            <w:gridSpan w:val="4"/>
            <w:tcBorders>
              <w:bottom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9071" w:type="dxa"/>
            <w:gridSpan w:val="4"/>
            <w:tcBorders>
              <w:top w:val="single" w:sz="4" w:space="0" w:color="auto"/>
            </w:tcBorders>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(указать способ направления, адрес)</w:t>
            </w:r>
          </w:p>
        </w:tc>
      </w:tr>
      <w:tr w:rsidR="007C37E0" w:rsidRPr="000E3667" w:rsidTr="00B62082">
        <w:tc>
          <w:tcPr>
            <w:tcW w:w="9071" w:type="dxa"/>
            <w:gridSpan w:val="4"/>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2835" w:type="dxa"/>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 xml:space="preserve">Руководитель </w:t>
            </w:r>
            <w:proofErr w:type="gramStart"/>
            <w:r w:rsidRPr="000E3667">
              <w:rPr>
                <w:rFonts w:ascii="Times New Roman" w:hAnsi="Times New Roman" w:cs="Times New Roman"/>
                <w:sz w:val="24"/>
                <w:szCs w:val="24"/>
              </w:rPr>
              <w:t>частной</w:t>
            </w:r>
            <w:proofErr w:type="gramEnd"/>
          </w:p>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образовательной</w:t>
            </w:r>
          </w:p>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организации</w:t>
            </w:r>
          </w:p>
        </w:tc>
        <w:tc>
          <w:tcPr>
            <w:tcW w:w="1984" w:type="dxa"/>
            <w:tcBorders>
              <w:bottom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c>
          <w:tcPr>
            <w:tcW w:w="340" w:type="dxa"/>
            <w:vMerge w:val="restart"/>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c>
          <w:tcPr>
            <w:tcW w:w="3912" w:type="dxa"/>
            <w:tcBorders>
              <w:bottom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2835" w:type="dxa"/>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tcBorders>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(подпись)</w:t>
            </w:r>
          </w:p>
        </w:tc>
        <w:tc>
          <w:tcPr>
            <w:tcW w:w="340" w:type="dxa"/>
            <w:vMerge/>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p>
        </w:tc>
        <w:tc>
          <w:tcPr>
            <w:tcW w:w="3912" w:type="dxa"/>
            <w:tcBorders>
              <w:top w:val="single" w:sz="4" w:space="0" w:color="auto"/>
            </w:tcBorders>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(расшифровка подписи)</w:t>
            </w:r>
          </w:p>
        </w:tc>
      </w:tr>
      <w:tr w:rsidR="007C37E0" w:rsidRPr="000E3667" w:rsidTr="00B62082">
        <w:tc>
          <w:tcPr>
            <w:tcW w:w="2835" w:type="dxa"/>
            <w:tcBorders>
              <w:bottom w:val="single" w:sz="4" w:space="0" w:color="auto"/>
            </w:tcBorders>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c>
          <w:tcPr>
            <w:tcW w:w="6236" w:type="dxa"/>
            <w:gridSpan w:val="3"/>
            <w:vMerge w:val="restart"/>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p>
        </w:tc>
      </w:tr>
      <w:tr w:rsidR="007C37E0" w:rsidRPr="000E3667" w:rsidTr="00B62082">
        <w:tc>
          <w:tcPr>
            <w:tcW w:w="2835" w:type="dxa"/>
            <w:tcBorders>
              <w:top w:val="single" w:sz="4" w:space="0" w:color="auto"/>
            </w:tcBorders>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r w:rsidRPr="000E3667">
              <w:rPr>
                <w:rFonts w:ascii="Times New Roman" w:hAnsi="Times New Roman" w:cs="Times New Roman"/>
                <w:sz w:val="24"/>
                <w:szCs w:val="24"/>
              </w:rPr>
              <w:t>(дата)</w:t>
            </w:r>
          </w:p>
        </w:tc>
        <w:tc>
          <w:tcPr>
            <w:tcW w:w="6236" w:type="dxa"/>
            <w:gridSpan w:val="3"/>
            <w:vMerge/>
          </w:tcPr>
          <w:p w:rsidR="007C37E0" w:rsidRPr="000E3667" w:rsidRDefault="007C37E0" w:rsidP="00B62082">
            <w:pPr>
              <w:autoSpaceDE w:val="0"/>
              <w:autoSpaceDN w:val="0"/>
              <w:adjustRightInd w:val="0"/>
              <w:spacing w:after="0" w:line="240" w:lineRule="auto"/>
              <w:jc w:val="center"/>
              <w:rPr>
                <w:rFonts w:ascii="Times New Roman" w:hAnsi="Times New Roman" w:cs="Times New Roman"/>
                <w:sz w:val="24"/>
                <w:szCs w:val="24"/>
              </w:rPr>
            </w:pPr>
          </w:p>
        </w:tc>
      </w:tr>
      <w:tr w:rsidR="007C37E0" w:rsidRPr="000E3667" w:rsidTr="00B62082">
        <w:tc>
          <w:tcPr>
            <w:tcW w:w="9071" w:type="dxa"/>
            <w:gridSpan w:val="4"/>
          </w:tcPr>
          <w:p w:rsidR="007C37E0" w:rsidRPr="000E3667" w:rsidRDefault="007C37E0" w:rsidP="00B62082">
            <w:pPr>
              <w:autoSpaceDE w:val="0"/>
              <w:autoSpaceDN w:val="0"/>
              <w:adjustRightInd w:val="0"/>
              <w:spacing w:after="0" w:line="240" w:lineRule="auto"/>
              <w:rPr>
                <w:rFonts w:ascii="Times New Roman" w:hAnsi="Times New Roman" w:cs="Times New Roman"/>
                <w:sz w:val="24"/>
                <w:szCs w:val="24"/>
              </w:rPr>
            </w:pPr>
            <w:r w:rsidRPr="000E3667">
              <w:rPr>
                <w:rFonts w:ascii="Times New Roman" w:hAnsi="Times New Roman" w:cs="Times New Roman"/>
                <w:sz w:val="24"/>
                <w:szCs w:val="24"/>
              </w:rPr>
              <w:t>М.П.</w:t>
            </w:r>
          </w:p>
        </w:tc>
      </w:tr>
    </w:tbl>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r w:rsidRPr="000E3667">
        <w:rPr>
          <w:rFonts w:ascii="Times New Roman" w:hAnsi="Times New Roman" w:cs="Times New Roman"/>
          <w:sz w:val="24"/>
          <w:szCs w:val="24"/>
        </w:rPr>
        <w:t>--------------------------------</w:t>
      </w:r>
    </w:p>
    <w:p w:rsidR="007C37E0" w:rsidRPr="000E3667" w:rsidRDefault="007C37E0" w:rsidP="007C37E0">
      <w:pPr>
        <w:autoSpaceDE w:val="0"/>
        <w:autoSpaceDN w:val="0"/>
        <w:adjustRightInd w:val="0"/>
        <w:spacing w:after="0" w:line="240" w:lineRule="auto"/>
        <w:ind w:firstLine="540"/>
        <w:jc w:val="both"/>
        <w:rPr>
          <w:rFonts w:ascii="Times New Roman" w:hAnsi="Times New Roman" w:cs="Times New Roman"/>
          <w:sz w:val="24"/>
          <w:szCs w:val="24"/>
        </w:rPr>
      </w:pPr>
      <w:bookmarkStart w:id="3" w:name="Par107"/>
      <w:bookmarkEnd w:id="3"/>
      <w:r w:rsidRPr="000E3667">
        <w:rPr>
          <w:rFonts w:ascii="Times New Roman" w:hAnsi="Times New Roman" w:cs="Times New Roman"/>
          <w:sz w:val="24"/>
          <w:szCs w:val="24"/>
        </w:rPr>
        <w:t>&lt;*&gt; Заполняется на фирменном бланке частной образовательной организации.</w:t>
      </w:r>
    </w:p>
    <w:p w:rsidR="00EF1FB7" w:rsidRDefault="00EF1FB7" w:rsidP="00EF1FB7">
      <w:pPr>
        <w:autoSpaceDE w:val="0"/>
        <w:autoSpaceDN w:val="0"/>
        <w:adjustRightInd w:val="0"/>
        <w:spacing w:after="0" w:line="240" w:lineRule="auto"/>
        <w:ind w:firstLine="709"/>
        <w:jc w:val="both"/>
        <w:rPr>
          <w:rFonts w:ascii="Times New Roman" w:hAnsi="Times New Roman" w:cs="Times New Roman"/>
          <w:sz w:val="24"/>
          <w:szCs w:val="24"/>
        </w:rPr>
      </w:pPr>
    </w:p>
    <w:p w:rsidR="00EF1FB7" w:rsidRDefault="00EF1FB7" w:rsidP="00EF1FB7">
      <w:pPr>
        <w:autoSpaceDE w:val="0"/>
        <w:autoSpaceDN w:val="0"/>
        <w:adjustRightInd w:val="0"/>
        <w:spacing w:after="0" w:line="240" w:lineRule="auto"/>
        <w:ind w:firstLine="709"/>
        <w:jc w:val="both"/>
        <w:rPr>
          <w:rFonts w:ascii="Times New Roman" w:hAnsi="Times New Roman" w:cs="Times New Roman"/>
          <w:sz w:val="24"/>
          <w:szCs w:val="24"/>
        </w:rPr>
      </w:pPr>
    </w:p>
    <w:p w:rsidR="00EF1FB7" w:rsidRDefault="00EF1FB7" w:rsidP="00EE4A4C">
      <w:pPr>
        <w:shd w:val="clear" w:color="auto" w:fill="FFFFFF"/>
        <w:spacing w:after="150" w:line="240" w:lineRule="auto"/>
        <w:ind w:firstLine="709"/>
        <w:rPr>
          <w:rFonts w:ascii="Times New Roman" w:hAnsi="Times New Roman" w:cs="Times New Roman"/>
          <w:sz w:val="24"/>
          <w:szCs w:val="24"/>
        </w:rPr>
      </w:pPr>
    </w:p>
    <w:p w:rsidR="00EF1FB7" w:rsidRDefault="00EF1FB7" w:rsidP="00EE4A4C">
      <w:pPr>
        <w:shd w:val="clear" w:color="auto" w:fill="FFFFFF"/>
        <w:spacing w:after="150" w:line="240" w:lineRule="auto"/>
        <w:ind w:firstLine="709"/>
        <w:rPr>
          <w:rFonts w:ascii="Times New Roman" w:hAnsi="Times New Roman" w:cs="Times New Roman"/>
          <w:sz w:val="24"/>
          <w:szCs w:val="24"/>
        </w:rPr>
      </w:pPr>
    </w:p>
    <w:p w:rsidR="00EF1FB7" w:rsidRDefault="00EF1FB7" w:rsidP="00EE4A4C">
      <w:pPr>
        <w:shd w:val="clear" w:color="auto" w:fill="FFFFFF"/>
        <w:spacing w:after="150" w:line="240" w:lineRule="auto"/>
        <w:ind w:firstLine="709"/>
        <w:rPr>
          <w:rFonts w:ascii="Times New Roman" w:hAnsi="Times New Roman" w:cs="Times New Roman"/>
          <w:sz w:val="24"/>
          <w:szCs w:val="24"/>
        </w:rPr>
      </w:pPr>
    </w:p>
    <w:p w:rsidR="00EF1FB7" w:rsidRDefault="00EF1FB7" w:rsidP="00EE4A4C">
      <w:pPr>
        <w:shd w:val="clear" w:color="auto" w:fill="FFFFFF"/>
        <w:spacing w:after="150" w:line="240" w:lineRule="auto"/>
        <w:ind w:firstLine="709"/>
        <w:rPr>
          <w:rFonts w:ascii="Times New Roman" w:hAnsi="Times New Roman" w:cs="Times New Roman"/>
          <w:sz w:val="24"/>
          <w:szCs w:val="24"/>
        </w:rPr>
      </w:pPr>
    </w:p>
    <w:p w:rsidR="00EF1FB7" w:rsidRDefault="00EF1FB7" w:rsidP="00EE4A4C">
      <w:pPr>
        <w:shd w:val="clear" w:color="auto" w:fill="FFFFFF"/>
        <w:spacing w:after="150" w:line="240" w:lineRule="auto"/>
        <w:ind w:firstLine="709"/>
        <w:rPr>
          <w:rFonts w:ascii="Times New Roman" w:hAnsi="Times New Roman" w:cs="Times New Roman"/>
          <w:sz w:val="24"/>
          <w:szCs w:val="24"/>
        </w:rPr>
      </w:pPr>
      <w:bookmarkStart w:id="4" w:name="_GoBack"/>
      <w:bookmarkEnd w:id="4"/>
    </w:p>
    <w:sectPr w:rsidR="00EF1FB7" w:rsidSect="00CD0379">
      <w:pgSz w:w="11906" w:h="16838"/>
      <w:pgMar w:top="851" w:right="567" w:bottom="851" w:left="1418"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72D9"/>
    <w:multiLevelType w:val="hybridMultilevel"/>
    <w:tmpl w:val="883E4398"/>
    <w:lvl w:ilvl="0" w:tplc="B67E8A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80E2BFE"/>
    <w:multiLevelType w:val="hybridMultilevel"/>
    <w:tmpl w:val="54EEA378"/>
    <w:lvl w:ilvl="0" w:tplc="AC2A76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B2"/>
    <w:rsid w:val="000B79D4"/>
    <w:rsid w:val="000E3667"/>
    <w:rsid w:val="001672AA"/>
    <w:rsid w:val="001762F3"/>
    <w:rsid w:val="002D64DE"/>
    <w:rsid w:val="004652C3"/>
    <w:rsid w:val="004C4DB2"/>
    <w:rsid w:val="004E249E"/>
    <w:rsid w:val="005B68BF"/>
    <w:rsid w:val="007A18C4"/>
    <w:rsid w:val="007C37E0"/>
    <w:rsid w:val="00857867"/>
    <w:rsid w:val="0087055F"/>
    <w:rsid w:val="008A12F8"/>
    <w:rsid w:val="009F6AF9"/>
    <w:rsid w:val="00BE06A1"/>
    <w:rsid w:val="00CD0379"/>
    <w:rsid w:val="00DA4B14"/>
    <w:rsid w:val="00DF5022"/>
    <w:rsid w:val="00E26215"/>
    <w:rsid w:val="00E479F1"/>
    <w:rsid w:val="00EE4A4C"/>
    <w:rsid w:val="00EF1FB7"/>
    <w:rsid w:val="00F569AA"/>
    <w:rsid w:val="00FB7984"/>
    <w:rsid w:val="00FE3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24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249E"/>
    <w:rPr>
      <w:rFonts w:ascii="Tahoma" w:hAnsi="Tahoma" w:cs="Tahoma"/>
      <w:sz w:val="16"/>
      <w:szCs w:val="16"/>
    </w:rPr>
  </w:style>
  <w:style w:type="paragraph" w:styleId="a5">
    <w:name w:val="Normal (Web)"/>
    <w:basedOn w:val="a"/>
    <w:uiPriority w:val="99"/>
    <w:semiHidden/>
    <w:unhideWhenUsed/>
    <w:rsid w:val="00FB7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A4B14"/>
    <w:pPr>
      <w:ind w:left="720"/>
      <w:contextualSpacing/>
    </w:pPr>
  </w:style>
  <w:style w:type="character" w:styleId="a7">
    <w:name w:val="Hyperlink"/>
    <w:basedOn w:val="a0"/>
    <w:uiPriority w:val="99"/>
    <w:unhideWhenUsed/>
    <w:rsid w:val="009F6A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24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249E"/>
    <w:rPr>
      <w:rFonts w:ascii="Tahoma" w:hAnsi="Tahoma" w:cs="Tahoma"/>
      <w:sz w:val="16"/>
      <w:szCs w:val="16"/>
    </w:rPr>
  </w:style>
  <w:style w:type="paragraph" w:styleId="a5">
    <w:name w:val="Normal (Web)"/>
    <w:basedOn w:val="a"/>
    <w:uiPriority w:val="99"/>
    <w:semiHidden/>
    <w:unhideWhenUsed/>
    <w:rsid w:val="00FB7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A4B14"/>
    <w:pPr>
      <w:ind w:left="720"/>
      <w:contextualSpacing/>
    </w:pPr>
  </w:style>
  <w:style w:type="character" w:styleId="a7">
    <w:name w:val="Hyperlink"/>
    <w:basedOn w:val="a0"/>
    <w:uiPriority w:val="99"/>
    <w:unhideWhenUsed/>
    <w:rsid w:val="009F6A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37" TargetMode="External"/><Relationship Id="rId13" Type="http://schemas.openxmlformats.org/officeDocument/2006/relationships/hyperlink" Target="https://login.consultant.ru/link/?req=doc&amp;base=RLAW123&amp;n=349469&amp;dst=101436" TargetMode="External"/><Relationship Id="rId18" Type="http://schemas.openxmlformats.org/officeDocument/2006/relationships/hyperlink" Target="https://login.consultant.ru/link/?req=doc&amp;base=RLAW123&amp;n=349469&amp;dst=101312" TargetMode="External"/><Relationship Id="rId26" Type="http://schemas.openxmlformats.org/officeDocument/2006/relationships/hyperlink" Target="https://login.consultant.ru/link/?req=doc&amp;base=RLAW123&amp;n=349469&amp;dst=630" TargetMode="External"/><Relationship Id="rId3" Type="http://schemas.microsoft.com/office/2007/relationships/stylesWithEffects" Target="stylesWithEffects.xml"/><Relationship Id="rId21" Type="http://schemas.openxmlformats.org/officeDocument/2006/relationships/hyperlink" Target="https://login.consultant.ru/link/?req=doc&amp;base=RLAW123&amp;n=349469&amp;dst=101436" TargetMode="External"/><Relationship Id="rId7" Type="http://schemas.openxmlformats.org/officeDocument/2006/relationships/hyperlink" Target="https://login.consultant.ru/link/?req=doc&amp;base=LAW&amp;n=121087&amp;dst=100142" TargetMode="External"/><Relationship Id="rId12" Type="http://schemas.openxmlformats.org/officeDocument/2006/relationships/image" Target="media/image1.wmf"/><Relationship Id="rId17" Type="http://schemas.openxmlformats.org/officeDocument/2006/relationships/hyperlink" Target="https://login.consultant.ru/link/?req=doc&amp;base=RLAW123&amp;n=349469&amp;dst=101312" TargetMode="External"/><Relationship Id="rId25" Type="http://schemas.openxmlformats.org/officeDocument/2006/relationships/hyperlink" Target="https://login.consultant.ru/link/?req=doc&amp;base=RLAW123&amp;n=349469&amp;dst=630" TargetMode="External"/><Relationship Id="rId2" Type="http://schemas.openxmlformats.org/officeDocument/2006/relationships/styles" Target="styles.xml"/><Relationship Id="rId16" Type="http://schemas.openxmlformats.org/officeDocument/2006/relationships/hyperlink" Target="https://login.consultant.ru/link/?req=doc&amp;base=RLAW123&amp;n=349469&amp;dst=101506" TargetMode="External"/><Relationship Id="rId20" Type="http://schemas.openxmlformats.org/officeDocument/2006/relationships/hyperlink" Target="https://login.consultant.ru/link/?req=doc&amp;base=RLAW123&amp;n=335126&amp;dst=32" TargetMode="External"/><Relationship Id="rId29" Type="http://schemas.openxmlformats.org/officeDocument/2006/relationships/hyperlink" Target="https://login.consultant.ru/link/?req=doc&amp;base=LAW&amp;n=483137" TargetMode="External"/><Relationship Id="rId1" Type="http://schemas.openxmlformats.org/officeDocument/2006/relationships/numbering" Target="numbering.xml"/><Relationship Id="rId6" Type="http://schemas.openxmlformats.org/officeDocument/2006/relationships/hyperlink" Target="mailto:guo@admkrsk.ru" TargetMode="External"/><Relationship Id="rId11" Type="http://schemas.openxmlformats.org/officeDocument/2006/relationships/hyperlink" Target="https://login.consultant.ru/link/?req=doc&amp;base=RLAW123&amp;n=335126&amp;dst=32" TargetMode="External"/><Relationship Id="rId24" Type="http://schemas.openxmlformats.org/officeDocument/2006/relationships/hyperlink" Target="https://login.consultant.ru/link/?req=doc&amp;base=RLAW123&amp;n=349469&amp;dst=10150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23&amp;n=349469&amp;dst=101436" TargetMode="External"/><Relationship Id="rId23" Type="http://schemas.openxmlformats.org/officeDocument/2006/relationships/hyperlink" Target="https://login.consultant.ru/link/?req=doc&amp;base=RLAW123&amp;n=349469&amp;dst=101436" TargetMode="External"/><Relationship Id="rId28"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RLAW123&amp;n=335126&amp;dst=185" TargetMode="External"/><Relationship Id="rId19" Type="http://schemas.openxmlformats.org/officeDocument/2006/relationships/hyperlink" Target="https://login.consultant.ru/link/?req=doc&amp;base=RLAW123&amp;n=3494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3130&amp;dst=5769" TargetMode="External"/><Relationship Id="rId14" Type="http://schemas.openxmlformats.org/officeDocument/2006/relationships/hyperlink" Target="https://login.consultant.ru/link/?req=doc&amp;base=RLAW123&amp;n=349469&amp;dst=101506" TargetMode="External"/><Relationship Id="rId22" Type="http://schemas.openxmlformats.org/officeDocument/2006/relationships/hyperlink" Target="https://login.consultant.ru/link/?req=doc&amp;base=RLAW123&amp;n=349469&amp;dst=101506" TargetMode="External"/><Relationship Id="rId27" Type="http://schemas.openxmlformats.org/officeDocument/2006/relationships/hyperlink" Target="https://login.consultant.ru/link/?req=doc&amp;base=RLAW123&amp;n=349469&amp;dst=101502" TargetMode="External"/><Relationship Id="rId30" Type="http://schemas.openxmlformats.org/officeDocument/2006/relationships/hyperlink" Target="https://login.consultant.ru/link/?req=doc&amp;base=LAW&amp;n=483130&amp;dst=5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Pages>
  <Words>3548</Words>
  <Characters>20225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Карелина Ирина Алексеевна</dc:creator>
  <cp:keywords/>
  <dc:description/>
  <cp:lastModifiedBy>Фенина Елена Николаевна</cp:lastModifiedBy>
  <cp:revision>8</cp:revision>
  <dcterms:created xsi:type="dcterms:W3CDTF">2025-02-27T10:00:00Z</dcterms:created>
  <dcterms:modified xsi:type="dcterms:W3CDTF">2025-02-28T08:20:00Z</dcterms:modified>
</cp:coreProperties>
</file>